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D9A5" w14:textId="068C4E81" w:rsidR="00523386" w:rsidRPr="00E11AEE" w:rsidRDefault="00523386" w:rsidP="0052338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แบบฟอร์มการประเมินตนเองโดยผู้วิจัย </w:t>
      </w:r>
      <w:bookmarkEnd w:id="0"/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Self</w:t>
      </w: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Assessment Form for PI</w:t>
      </w: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410"/>
        <w:gridCol w:w="497"/>
        <w:gridCol w:w="2266"/>
        <w:gridCol w:w="1133"/>
        <w:gridCol w:w="567"/>
        <w:gridCol w:w="567"/>
        <w:gridCol w:w="567"/>
        <w:gridCol w:w="2200"/>
      </w:tblGrid>
      <w:tr w:rsidR="00C74ECD" w:rsidRPr="00AE0610" w14:paraId="62866A3B" w14:textId="77777777" w:rsidTr="00142AE4">
        <w:tc>
          <w:tcPr>
            <w:tcW w:w="2410" w:type="dxa"/>
            <w:vAlign w:val="center"/>
          </w:tcPr>
          <w:p w14:paraId="075E27DD" w14:textId="2B8E39F7" w:rsidR="00C74ECD" w:rsidRDefault="00E11AEE" w:rsidP="00E11AE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รหัส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</w:t>
            </w:r>
          </w:p>
          <w:p w14:paraId="01875275" w14:textId="05476CDE" w:rsidR="00E11AEE" w:rsidRPr="00E11AEE" w:rsidRDefault="00E11AEE" w:rsidP="00E11A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11AEE">
              <w:rPr>
                <w:rFonts w:ascii="TH Sarabun New" w:hAnsi="TH Sarabun New" w:cs="TH Sarabun New" w:hint="cs"/>
                <w:sz w:val="28"/>
                <w:cs/>
              </w:rPr>
              <w:t>(สำหรับเจ้าหน้าที่)</w:t>
            </w:r>
          </w:p>
        </w:tc>
        <w:tc>
          <w:tcPr>
            <w:tcW w:w="7797" w:type="dxa"/>
            <w:gridSpan w:val="7"/>
            <w:vMerge w:val="restart"/>
            <w:vAlign w:val="center"/>
          </w:tcPr>
          <w:p w14:paraId="3F72F8DE" w14:textId="77777777" w:rsidR="00A10FF8" w:rsidRPr="00AE0610" w:rsidRDefault="00707D04" w:rsidP="00AE0610">
            <w:pPr>
              <w:ind w:firstLine="148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ชื่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อโครงการ (ไทย)</w:t>
            </w:r>
          </w:p>
          <w:p w14:paraId="38C2367D" w14:textId="77777777" w:rsidR="00C74ECD" w:rsidRPr="00AE0610" w:rsidRDefault="00C74ECD" w:rsidP="00AE0610">
            <w:pPr>
              <w:ind w:firstLine="720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English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0DB1368D" w14:textId="77777777" w:rsidR="00A10FF8" w:rsidRPr="00AE0610" w:rsidRDefault="00A10FF8" w:rsidP="00AE0610">
            <w:pPr>
              <w:ind w:firstLine="72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4542EA2F" w14:textId="77777777" w:rsidTr="00142AE4">
        <w:tc>
          <w:tcPr>
            <w:tcW w:w="2410" w:type="dxa"/>
          </w:tcPr>
          <w:p w14:paraId="59A63D50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797" w:type="dxa"/>
            <w:gridSpan w:val="7"/>
            <w:vMerge/>
          </w:tcPr>
          <w:p w14:paraId="598B04C5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6EFBDA45" w14:textId="77777777" w:rsidTr="00142AE4">
        <w:tc>
          <w:tcPr>
            <w:tcW w:w="7440" w:type="dxa"/>
            <w:gridSpan w:val="6"/>
            <w:vAlign w:val="center"/>
          </w:tcPr>
          <w:p w14:paraId="331EE724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ชื่อผู้วิจัยหลัก</w:t>
            </w:r>
          </w:p>
        </w:tc>
        <w:tc>
          <w:tcPr>
            <w:tcW w:w="2767" w:type="dxa"/>
            <w:gridSpan w:val="2"/>
          </w:tcPr>
          <w:p w14:paraId="4396104B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อายุ</w:t>
            </w:r>
          </w:p>
        </w:tc>
      </w:tr>
      <w:tr w:rsidR="0094508C" w:rsidRPr="00AE0610" w14:paraId="6836AB92" w14:textId="77777777" w:rsidTr="00142AE4">
        <w:tc>
          <w:tcPr>
            <w:tcW w:w="2907" w:type="dxa"/>
            <w:gridSpan w:val="2"/>
            <w:vAlign w:val="center"/>
          </w:tcPr>
          <w:p w14:paraId="4EF17EC7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Request for</w:t>
            </w:r>
          </w:p>
        </w:tc>
        <w:tc>
          <w:tcPr>
            <w:tcW w:w="2266" w:type="dxa"/>
            <w:vAlign w:val="center"/>
          </w:tcPr>
          <w:p w14:paraId="21997FEC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Exemption</w:t>
            </w:r>
          </w:p>
        </w:tc>
        <w:tc>
          <w:tcPr>
            <w:tcW w:w="2267" w:type="dxa"/>
            <w:gridSpan w:val="3"/>
            <w:vAlign w:val="center"/>
          </w:tcPr>
          <w:p w14:paraId="18CD3C3B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Expedited review</w:t>
            </w:r>
          </w:p>
        </w:tc>
        <w:tc>
          <w:tcPr>
            <w:tcW w:w="2767" w:type="dxa"/>
            <w:gridSpan w:val="2"/>
          </w:tcPr>
          <w:p w14:paraId="148C5F74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Full board review</w:t>
            </w:r>
          </w:p>
        </w:tc>
      </w:tr>
      <w:tr w:rsidR="00211975" w:rsidRPr="00AE0610" w14:paraId="0AC036D5" w14:textId="77777777" w:rsidTr="00211975">
        <w:tc>
          <w:tcPr>
            <w:tcW w:w="6306" w:type="dxa"/>
            <w:gridSpan w:val="4"/>
            <w:shd w:val="clear" w:color="auto" w:fill="ACB9CA" w:themeFill="text2" w:themeFillTint="66"/>
            <w:vAlign w:val="center"/>
          </w:tcPr>
          <w:p w14:paraId="1460F65B" w14:textId="77777777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66D7AD44" w14:textId="0DD2C4AC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B1EE9FC" w14:textId="6162292E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6C03520B" w14:textId="14DF9BA1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0" w:type="dxa"/>
            <w:shd w:val="clear" w:color="auto" w:fill="ACB9CA" w:themeFill="text2" w:themeFillTint="66"/>
          </w:tcPr>
          <w:p w14:paraId="566F669B" w14:textId="641BAD98" w:rsidR="00211975" w:rsidRPr="00AE0610" w:rsidRDefault="00211975" w:rsidP="00211975">
            <w:pPr>
              <w:tabs>
                <w:tab w:val="left" w:pos="96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AE0610" w14:paraId="0C726897" w14:textId="77777777" w:rsidTr="00A43617">
        <w:tc>
          <w:tcPr>
            <w:tcW w:w="6306" w:type="dxa"/>
            <w:gridSpan w:val="4"/>
            <w:shd w:val="clear" w:color="auto" w:fill="BDD6EE" w:themeFill="accent1" w:themeFillTint="66"/>
            <w:vAlign w:val="center"/>
          </w:tcPr>
          <w:p w14:paraId="0B0439C9" w14:textId="5CB429ED" w:rsidR="00211975" w:rsidRPr="00AE0610" w:rsidRDefault="00211975" w:rsidP="00211975">
            <w:pPr>
              <w:pStyle w:val="ListParagraph"/>
              <w:ind w:left="108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คุณสมบัติของผู้วิจัย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C299489" w14:textId="47A497E9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22340E4F" w14:textId="10649838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4215AB90" w14:textId="7E305643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54639C5C" w14:textId="1F6A31D7" w:rsidR="00211975" w:rsidRPr="00AE0610" w:rsidRDefault="00211975" w:rsidP="0021197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94508C" w:rsidRPr="00AE0610" w14:paraId="5697E9FE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234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ประวัติคุณวุฒิ ความเชี่ยวชาญ</w:t>
            </w:r>
          </w:p>
        </w:tc>
        <w:tc>
          <w:tcPr>
            <w:tcW w:w="567" w:type="dxa"/>
          </w:tcPr>
          <w:p w14:paraId="0B0E0E8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50047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9C7541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EF2E06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840B62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AAEA" w14:textId="77777777" w:rsidR="00A10FF8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วุฒิบัตรการอบรม</w:t>
            </w:r>
            <w:r w:rsidR="00A10FF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จริยธรรมการวิจัยในมนุษย์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0AC18D3B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A10FF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หากเป็น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ทำ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Clinical Trials PI 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ต้องมี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GCP Training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3E53C91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F55EA6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E0DEE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77AB52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AE0610" w14:paraId="506A37B7" w14:textId="77777777" w:rsidTr="002A0FCA">
        <w:tc>
          <w:tcPr>
            <w:tcW w:w="6306" w:type="dxa"/>
            <w:gridSpan w:val="4"/>
            <w:shd w:val="clear" w:color="auto" w:fill="BDD6EE" w:themeFill="accent1" w:themeFillTint="66"/>
          </w:tcPr>
          <w:p w14:paraId="69B57841" w14:textId="77777777" w:rsidR="00211975" w:rsidRPr="00AE0610" w:rsidRDefault="00211975" w:rsidP="00211975">
            <w:pPr>
              <w:tabs>
                <w:tab w:val="left" w:pos="91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โครงการ (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71D344A7" w14:textId="68780109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50FDC236" w14:textId="5ECC9F05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2108216" w14:textId="6AFD5A1B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3E5B521F" w14:textId="1476AF1A" w:rsidR="00211975" w:rsidRPr="00AE0610" w:rsidRDefault="00211975" w:rsidP="0021197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94508C" w:rsidRPr="00AE0610" w14:paraId="095007D3" w14:textId="77777777" w:rsidTr="00142AE4">
        <w:tc>
          <w:tcPr>
            <w:tcW w:w="6306" w:type="dxa"/>
            <w:gridSpan w:val="4"/>
          </w:tcPr>
          <w:p w14:paraId="15E85A2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คุณค่าของงานวิจัย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value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merit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0DD62DA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CA24A1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900455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A7017DC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575ECB37" w14:textId="77777777" w:rsidTr="00142AE4">
        <w:tc>
          <w:tcPr>
            <w:tcW w:w="6306" w:type="dxa"/>
            <w:gridSpan w:val="4"/>
          </w:tcPr>
          <w:p w14:paraId="5E48E64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ความถูกต้องและมีเหตุผลของงานวิจัย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validity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DB6BCE2" w14:textId="0AE5A18C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678FF72" w14:textId="157D81B4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AEC8DFB" w14:textId="2BB68E4A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600FC0A8" w14:textId="1A258045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1E382CFC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6E32E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2.1 หลักการและเหตุผล (Rationale)</w:t>
            </w:r>
          </w:p>
        </w:tc>
        <w:tc>
          <w:tcPr>
            <w:tcW w:w="567" w:type="dxa"/>
          </w:tcPr>
          <w:p w14:paraId="1F6652A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37C81B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A892F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BE2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ADC78D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27C3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2.2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การออกแบบและระเบียบวิธีวิจัย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เหมาะสม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(Appropriate design and Methodology)</w:t>
            </w:r>
          </w:p>
        </w:tc>
        <w:tc>
          <w:tcPr>
            <w:tcW w:w="567" w:type="dxa"/>
          </w:tcPr>
          <w:p w14:paraId="02050EF3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71B2B3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55938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56099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2C17831D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4AA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2.3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มีการระบุ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ขนาดกลุ่มตัวอย่าง</w:t>
            </w:r>
            <w:r w:rsidR="009250EA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และวิธีการคำนวณ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(Sample size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calculation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0B4FD9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A719AC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34B364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76E43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EE3C404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DA93B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2.4 การวิเคราะห์ทางสถิติ (Statistical analysis)</w:t>
            </w:r>
          </w:p>
        </w:tc>
        <w:tc>
          <w:tcPr>
            <w:tcW w:w="567" w:type="dxa"/>
          </w:tcPr>
          <w:p w14:paraId="3022110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5F416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002C37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25126CC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0148891F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B05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เกณฑ์คัดเข้า/คัดออก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Inclusion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exclusion criteria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43F18A45" w14:textId="097C078C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4525288" w14:textId="7C8B5D02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535009B" w14:textId="2C6367A1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5D64DB93" w14:textId="26733275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76D3809A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1214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3.1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แสดงวิธีการ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เลือกอย่างยุติธรรม (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F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air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paricipant’s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selection)</w:t>
            </w:r>
          </w:p>
        </w:tc>
        <w:tc>
          <w:tcPr>
            <w:tcW w:w="567" w:type="dxa"/>
          </w:tcPr>
          <w:p w14:paraId="4A25C741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659EB9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2AF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14B1749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D310AF" w14:textId="77777777" w:rsidTr="00142AE4">
        <w:trPr>
          <w:trHeight w:val="454"/>
        </w:trPr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7E6C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3.2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กลุ่มตัวอย่าง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ที่ใช้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สามารถเป็นตัวแทนในการ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ตอบคำถามวิจัย (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appropriated representatives of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research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participants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4073AD0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0C2D84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DF05F6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989E2E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3EA2360E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3F61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3.3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มีการคำนึงถึงความเหมาะสมในการคัดเข้าหรือคัดออก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กลุ่มเสี่ยง (Concern about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appropriateness of recruiting or excluding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risk group)</w:t>
            </w:r>
          </w:p>
        </w:tc>
        <w:tc>
          <w:tcPr>
            <w:tcW w:w="567" w:type="dxa"/>
          </w:tcPr>
          <w:p w14:paraId="0173EAFB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70A5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3737F2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0E2249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AE0610" w14:paraId="19D24150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8D53" w14:textId="5452372B" w:rsidR="0018649C" w:rsidRPr="00AE0610" w:rsidRDefault="0018649C" w:rsidP="00DE0D98">
            <w:pPr>
              <w:pStyle w:val="Bodytext20"/>
              <w:shd w:val="clear" w:color="auto" w:fill="auto"/>
              <w:spacing w:after="0" w:line="240" w:lineRule="auto"/>
              <w:ind w:left="172" w:hanging="172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4. ความเสี่ยง (เสี่ยงต่อใคร......................................</w:t>
            </w:r>
            <w:r w:rsid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......................................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.)</w:t>
            </w:r>
          </w:p>
        </w:tc>
        <w:tc>
          <w:tcPr>
            <w:tcW w:w="567" w:type="dxa"/>
          </w:tcPr>
          <w:p w14:paraId="603AABFA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5E4755B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76EE3C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359E6D42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72596A3" w14:textId="3A5745B1" w:rsidR="00E11AEE" w:rsidRDefault="00A24BD3" w:rsidP="0018649C">
      <w:pPr>
        <w:ind w:firstLine="720"/>
        <w:rPr>
          <w:rFonts w:ascii="TH Sarabun New" w:hAnsi="TH Sarabun New" w:cs="TH Sarabun New"/>
          <w:sz w:val="30"/>
          <w:szCs w:val="30"/>
        </w:rPr>
      </w:pPr>
      <w:r w:rsidRPr="00AE06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หมายเหตุ* </w:t>
      </w:r>
      <w:r w:rsidRPr="00AE0610">
        <w:rPr>
          <w:rFonts w:ascii="TH Sarabun New" w:hAnsi="TH Sarabun New" w:cs="TH Sarabun New"/>
          <w:sz w:val="30"/>
          <w:szCs w:val="30"/>
          <w:cs/>
        </w:rPr>
        <w:t>ให้ระบุเหตุผลที่ไม่มี หรือไม่เกี่ยวข้อง</w:t>
      </w:r>
    </w:p>
    <w:p w14:paraId="411979E8" w14:textId="77777777" w:rsidR="00E11AEE" w:rsidRPr="00E11AEE" w:rsidRDefault="00E11AEE" w:rsidP="0018649C">
      <w:pPr>
        <w:ind w:firstLine="720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6306"/>
        <w:gridCol w:w="567"/>
        <w:gridCol w:w="567"/>
        <w:gridCol w:w="567"/>
        <w:gridCol w:w="1633"/>
      </w:tblGrid>
      <w:tr w:rsidR="00211975" w:rsidRPr="00E11AEE" w14:paraId="5AAF9448" w14:textId="77777777" w:rsidTr="00211975"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249D36D" w14:textId="77777777" w:rsidR="00211975" w:rsidRPr="00E11AEE" w:rsidRDefault="00211975" w:rsidP="00211975">
            <w:pPr>
              <w:pStyle w:val="Bodytext20"/>
              <w:shd w:val="clear" w:color="auto" w:fill="auto"/>
              <w:tabs>
                <w:tab w:val="left" w:leader="dot" w:pos="4958"/>
              </w:tabs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lastRenderedPageBreak/>
              <w:t xml:space="preserve">II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โครงการ 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540CE59" w14:textId="24600F67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238E654" w14:textId="143BA7E1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BE8EE9F" w14:textId="4FA424D3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633" w:type="dxa"/>
            <w:shd w:val="clear" w:color="auto" w:fill="BDD6EE" w:themeFill="accent1" w:themeFillTint="66"/>
          </w:tcPr>
          <w:p w14:paraId="521715E3" w14:textId="6725946F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A24BD3" w:rsidRPr="00E11AEE" w14:paraId="089E021D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880CD" w14:textId="77777777" w:rsidR="00A24BD3" w:rsidRPr="00E11AEE" w:rsidRDefault="00A24BD3" w:rsidP="00A24BD3">
            <w:pPr>
              <w:pStyle w:val="Bodytext20"/>
              <w:shd w:val="clear" w:color="auto" w:fill="auto"/>
              <w:tabs>
                <w:tab w:val="left" w:leader="dot" w:pos="4930"/>
              </w:tabs>
              <w:spacing w:after="0" w:line="240" w:lineRule="auto"/>
              <w:ind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5. ประโยชน์ (ประโยชน์ต่อใคร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ab/>
              <w:t>)</w:t>
            </w:r>
          </w:p>
        </w:tc>
        <w:tc>
          <w:tcPr>
            <w:tcW w:w="567" w:type="dxa"/>
          </w:tcPr>
          <w:p w14:paraId="38D1E8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D160E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67F2EB2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82F460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2FC2BC39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3D346" w14:textId="77777777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6. ความเปราะบาง (Vulnerability)</w:t>
            </w:r>
          </w:p>
        </w:tc>
        <w:tc>
          <w:tcPr>
            <w:tcW w:w="567" w:type="dxa"/>
          </w:tcPr>
          <w:p w14:paraId="638CFBD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2A772E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CEEE58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3E9147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6C5FF3F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BA9E0" w14:textId="77777777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 เพิ่มการรักษาความปลอดภัย (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Additional safeguard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670E80B" w14:textId="1F8338BC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482B687" w14:textId="3D772996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A12C4A" w14:textId="76D75224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032CE528" w14:textId="31968775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301047A7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E382D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313" w:hanging="142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7.1 การรับผู้เข้ารับการวิจัยเหมาะสม (Appropriate recruitment)</w:t>
            </w:r>
          </w:p>
        </w:tc>
        <w:tc>
          <w:tcPr>
            <w:tcW w:w="567" w:type="dxa"/>
          </w:tcPr>
          <w:p w14:paraId="7A5DD5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CE060A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E7F93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4C4FE4F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39D774E2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99CAB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7.2</w:t>
            </w:r>
            <w:r w:rsidR="00CD5F1D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มีกระบวนการขอความยินยอมอย่างเหมาะสม (Adequate informed consent process)</w:t>
            </w:r>
          </w:p>
        </w:tc>
        <w:tc>
          <w:tcPr>
            <w:tcW w:w="567" w:type="dxa"/>
          </w:tcPr>
          <w:p w14:paraId="4F1C45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AA3499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4B1CFE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1DA40EC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50FF2836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BC95C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7.3 มีการรักษาเป็นที่ยอมรับ (Acceptable treatment available)</w:t>
            </w:r>
          </w:p>
        </w:tc>
        <w:tc>
          <w:tcPr>
            <w:tcW w:w="567" w:type="dxa"/>
          </w:tcPr>
          <w:p w14:paraId="6E589E4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8BD953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C121D18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DF311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E2F8F4C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7CAD" w14:textId="77777777" w:rsidR="00A24BD3" w:rsidRPr="00E11AEE" w:rsidRDefault="00A24BD3" w:rsidP="00F60ADF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F60ADF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ข้อตกลงการส่งตัวอย่างชีวภาพ/ข้อตกลงการทำวิจัยทางคลินิก ((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Material Transfer Agreement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Clinical Trial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 xml:space="preserve"> Agreement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MTA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CTA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5ED9E99D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E4140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0E17B9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54FB7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AD828E7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93B51" w14:textId="77777777" w:rsidR="00A24BD3" w:rsidRPr="00E11AEE" w:rsidRDefault="00A24BD3" w:rsidP="008B3753">
            <w:pPr>
              <w:rPr>
                <w:rStyle w:val="Bodytext285pt"/>
                <w:rFonts w:ascii="TH Sarabun New" w:eastAsiaTheme="minorHAnsi" w:hAnsi="TH Sarabun New" w:cs="TH Sarabun New"/>
                <w:color w:val="auto"/>
                <w:spacing w:val="-10"/>
                <w:sz w:val="30"/>
                <w:szCs w:val="30"/>
                <w:shd w:val="clear" w:color="auto" w:fill="auto"/>
                <w:cs/>
                <w:lang w:val="en-US" w:eastAsia="en-US"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อื่น ๆ เช่น การติดป้ายโฆษณา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 xml:space="preserve">, 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แบบบันทึกข้อมูล (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 xml:space="preserve">Advertising, CRF, </w:t>
            </w:r>
            <w:proofErr w:type="spellStart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>etc</w:t>
            </w:r>
            <w:proofErr w:type="spellEnd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.)</w:t>
            </w:r>
          </w:p>
        </w:tc>
        <w:tc>
          <w:tcPr>
            <w:tcW w:w="567" w:type="dxa"/>
          </w:tcPr>
          <w:p w14:paraId="3E854AB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A8F785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077340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1DD1E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E11AEE" w14:paraId="3A0BBEE2" w14:textId="77777777" w:rsidTr="001E4EDB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1A609F2" w14:textId="77777777" w:rsidR="00211975" w:rsidRPr="00E11AEE" w:rsidRDefault="00211975" w:rsidP="0021197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III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การให้ความยินยอมโดยได้รับข้อมูล 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ICH GCP 4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9D87590" w14:textId="644D017A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4022D753" w14:textId="793E84B3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13AB65F8" w14:textId="6E75CFFE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633" w:type="dxa"/>
            <w:shd w:val="clear" w:color="auto" w:fill="ACB9CA" w:themeFill="text2" w:themeFillTint="66"/>
          </w:tcPr>
          <w:p w14:paraId="31739444" w14:textId="38B944FA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CD5F1D" w:rsidRPr="00E11AEE" w14:paraId="0511439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B732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</w:tcPr>
          <w:p w14:paraId="69CEE3DC" w14:textId="3EA09524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10861F0" w14:textId="1B3440A4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9A2070E" w14:textId="7268027C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7F5A03E" w14:textId="0824449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4200CBA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BB6C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 หัวข้อเรื่องที่จะทำการวิจัย</w:t>
            </w:r>
          </w:p>
        </w:tc>
        <w:tc>
          <w:tcPr>
            <w:tcW w:w="567" w:type="dxa"/>
          </w:tcPr>
          <w:p w14:paraId="137EBF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098176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5C636E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0036665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2187561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2B545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1.2 ภาษาที่ใช้เข้าใจง่าย</w:t>
            </w:r>
          </w:p>
        </w:tc>
        <w:tc>
          <w:tcPr>
            <w:tcW w:w="567" w:type="dxa"/>
          </w:tcPr>
          <w:p w14:paraId="1E40DEE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9B303C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3A5B3C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26EFA1A1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FB3826F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BE68E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</w:tcPr>
          <w:p w14:paraId="53A880A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25D0AF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7AA6A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6A59523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26CE85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FCB98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1.4 เหตุผล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</w:tcPr>
          <w:p w14:paraId="2152560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EBAC27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C29E4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E3FD8C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81F6145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B4B78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1.5 วัตถุประสงค์ของโครงการวิจัย</w:t>
            </w:r>
          </w:p>
        </w:tc>
        <w:tc>
          <w:tcPr>
            <w:tcW w:w="567" w:type="dxa"/>
          </w:tcPr>
          <w:p w14:paraId="4D2B150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D2B6F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6C1DA2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25DADB6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1C36D16A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37B05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1.6 จำนวนผู้เข้ารับการวิจัย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เข้าร่วมในโครงการวิจัย</w:t>
            </w:r>
          </w:p>
        </w:tc>
        <w:tc>
          <w:tcPr>
            <w:tcW w:w="567" w:type="dxa"/>
          </w:tcPr>
          <w:p w14:paraId="1FF3385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0C482E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DDE749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A2C9AA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7D0075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0C9F0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</w:tcPr>
          <w:p w14:paraId="453CDED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B3E23D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9F1D65C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DB9467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3BD026F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54C9F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1.8</w:t>
            </w:r>
            <w:r w:rsidR="00755096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</w:tcPr>
          <w:p w14:paraId="1049515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C17D4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4F0A38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1EBE407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2AAE386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31BF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1.9 ผลประโยชน์ที่คาดว่าจะเกิดขึ้นจากการวิจัยต่อผู้เข้ารับการวิจัยโดยตรง และ/หรือประโยชน์ต่อชุมชน/สังคม/เกิดความรู้ใหม่</w:t>
            </w:r>
          </w:p>
        </w:tc>
        <w:tc>
          <w:tcPr>
            <w:tcW w:w="567" w:type="dxa"/>
          </w:tcPr>
          <w:p w14:paraId="4923A83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7F8501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C26737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A27F9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95091F6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9011" w14:textId="5F8142FF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1.10 ความเสี่ยง ความไม่สบาย หรือความไม่สะดวก ที่อาจเกิดขึ้นแก่ผู้เ</w:t>
            </w:r>
            <w:r w:rsidR="00F903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ข้ารับการวิจัย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ในการเข้าร่วมในโครงการวิจัย</w:t>
            </w:r>
          </w:p>
        </w:tc>
        <w:tc>
          <w:tcPr>
            <w:tcW w:w="567" w:type="dxa"/>
          </w:tcPr>
          <w:p w14:paraId="6864CA2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DACC65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41AE9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AD4305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2CC768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C8853" w14:textId="77777777" w:rsidR="00CD5F1D" w:rsidRPr="00E11AEE" w:rsidRDefault="001F27A8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1.11 ทางเลือกหรือกระบวนการรักษาอื่น</w:t>
            </w:r>
            <w:r w:rsidR="00422E8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</w:tcPr>
          <w:p w14:paraId="4D0698A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11B9AA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B09044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3F54106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E11AEE" w14:paraId="3908908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AAE84" w14:textId="77777777" w:rsidR="0018649C" w:rsidRPr="00E11AEE" w:rsidRDefault="0018649C" w:rsidP="0018649C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ให้</w:t>
            </w:r>
          </w:p>
        </w:tc>
        <w:tc>
          <w:tcPr>
            <w:tcW w:w="567" w:type="dxa"/>
          </w:tcPr>
          <w:p w14:paraId="5E35E9A0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5090A4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C9C48A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14:paraId="6D859741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CDEC1C" w14:textId="15A2DF31" w:rsidR="00C74ECD" w:rsidRDefault="00A10FF8" w:rsidP="00475DC1">
      <w:pPr>
        <w:ind w:left="720"/>
        <w:rPr>
          <w:rFonts w:ascii="TH Sarabun New" w:hAnsi="TH Sarabun New" w:cs="TH Sarabun New"/>
          <w:sz w:val="28"/>
        </w:rPr>
      </w:pPr>
      <w:r w:rsidRPr="00E11AEE">
        <w:rPr>
          <w:rFonts w:ascii="TH Sarabun New" w:hAnsi="TH Sarabun New" w:cs="TH Sarabun New"/>
          <w:b/>
          <w:bCs/>
          <w:sz w:val="28"/>
          <w:cs/>
        </w:rPr>
        <w:t xml:space="preserve">หมายเหตุ* </w:t>
      </w:r>
      <w:r w:rsidRPr="00E11AEE">
        <w:rPr>
          <w:rFonts w:ascii="TH Sarabun New" w:hAnsi="TH Sarabun New" w:cs="TH Sarabun New"/>
          <w:sz w:val="28"/>
          <w:cs/>
        </w:rPr>
        <w:t>ให้ระบุเหตุผลที่ไม่มี หรือไม่เกี่ยวข้อง</w:t>
      </w:r>
    </w:p>
    <w:p w14:paraId="245920A3" w14:textId="77777777" w:rsidR="00E11AEE" w:rsidRPr="00E11AEE" w:rsidRDefault="00E11AEE" w:rsidP="00475DC1">
      <w:pPr>
        <w:ind w:left="720"/>
        <w:rPr>
          <w:rFonts w:ascii="TH Sarabun New" w:hAnsi="TH Sarabun New" w:cs="TH Sarabun New"/>
          <w:sz w:val="28"/>
        </w:rPr>
      </w:pPr>
    </w:p>
    <w:tbl>
      <w:tblPr>
        <w:tblStyle w:val="TableGrid"/>
        <w:tblW w:w="10070" w:type="dxa"/>
        <w:tblInd w:w="-34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1423"/>
      </w:tblGrid>
      <w:tr w:rsidR="001F27A8" w:rsidRPr="00E11AEE" w14:paraId="6CC4944E" w14:textId="77777777" w:rsidTr="00211975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7CE7B92C" w14:textId="711B4110" w:rsidR="001F27A8" w:rsidRPr="00211975" w:rsidRDefault="001F27A8" w:rsidP="00E11AEE">
            <w:pPr>
              <w:pStyle w:val="Bodytext20"/>
              <w:shd w:val="clear" w:color="auto" w:fill="auto"/>
              <w:spacing w:after="0" w:line="240" w:lineRule="auto"/>
              <w:ind w:left="22" w:firstLine="14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III 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การให้ความยินยอมโดยได้รับข้อมูล (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ICH GCP 4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0B7C65E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0541E7E2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C697383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423" w:type="dxa"/>
            <w:shd w:val="clear" w:color="auto" w:fill="BDD6EE" w:themeFill="accent1" w:themeFillTint="66"/>
          </w:tcPr>
          <w:p w14:paraId="04813B17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1F27A8" w:rsidRPr="00E11AEE" w14:paraId="3BAB3756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A61F5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1.13 การให้การรักษาพยาบาลหรือค่าชดเชยเมื่อ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ความเสียหายหรือ</w:t>
            </w:r>
            <w:r w:rsidR="00F657FA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อันตราย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เกิดจากการวิจัย</w:t>
            </w:r>
          </w:p>
        </w:tc>
        <w:tc>
          <w:tcPr>
            <w:tcW w:w="567" w:type="dxa"/>
          </w:tcPr>
          <w:p w14:paraId="0E0CC3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63A3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B409E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32ECA60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310DDB9F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A653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22" w:firstLine="142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1.14 แหล่งเงินทุนวิจัย และสถาบัน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ร่วมในการทำวิจัย</w:t>
            </w:r>
          </w:p>
        </w:tc>
        <w:tc>
          <w:tcPr>
            <w:tcW w:w="567" w:type="dxa"/>
          </w:tcPr>
          <w:p w14:paraId="0CD78DF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6D8E4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F7FB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89A86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AAC681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F2DC3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1.15 การวิจัยทางพันธุศาสตร์จะต้อง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การขอความยินยอมและ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การให้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คำ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ปรึกษาเกี่ยวกับ genetic counseling</w:t>
            </w:r>
          </w:p>
        </w:tc>
        <w:tc>
          <w:tcPr>
            <w:tcW w:w="567" w:type="dxa"/>
          </w:tcPr>
          <w:p w14:paraId="0A7B8B3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98ED7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9B27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4BA02B5D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783488E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74B4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1.16 การขอเก็บตัวอย่าง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เหลือจากการวิจัยและระยะเวลา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="00250D5D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เก็บเพื่อ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การตรวจเพิ่มเติมในอนาคต หรือเพื่อการศึกษาใหม่ในอนาคต ต้อง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การขอความยินยอมเพื่อเก็บตัวอย่าง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เหลือ แต่การใช้ตัวอย่างนั้นจะต้องยื่นเรื่องให้คณะกรรมการจริยธรรมพิจารณา</w:t>
            </w:r>
          </w:p>
        </w:tc>
        <w:tc>
          <w:tcPr>
            <w:tcW w:w="567" w:type="dxa"/>
          </w:tcPr>
          <w:p w14:paraId="7BE3ED4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12154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835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2DC55CB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E9807F1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32229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1.17 บุคคลและหมายเลขโทรศัพท์ 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สามารถติดต่อไต้ตลอด 24 ชั่วโมง ในกรณี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</w:tcPr>
          <w:p w14:paraId="0BC2700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0EDC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DA87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5AF5465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C9B049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72F4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1.18 หมายเลขโทรศัพท์สำ</w:t>
            </w:r>
            <w:r w:rsidR="00250D5D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นักงานคณะกรรมการพิจารณาจริยธรรม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การวิจัย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ผู้เข้ารับการวิจัยสามารถติดต่อกรณี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ข้อร้องเรียน</w:t>
            </w:r>
          </w:p>
        </w:tc>
        <w:tc>
          <w:tcPr>
            <w:tcW w:w="567" w:type="dxa"/>
          </w:tcPr>
          <w:p w14:paraId="29C7E2A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E8BE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45A5DC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19CCB07A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B5A424B" w14:textId="77777777" w:rsidTr="00142AE4">
        <w:tc>
          <w:tcPr>
            <w:tcW w:w="6946" w:type="dxa"/>
          </w:tcPr>
          <w:p w14:paraId="420C37F9" w14:textId="77777777" w:rsidR="001F27A8" w:rsidRPr="00E81A1D" w:rsidRDefault="001F27A8" w:rsidP="001F27A8">
            <w:pPr>
              <w:ind w:firstLine="164"/>
              <w:rPr>
                <w:rFonts w:ascii="TH Sarabun New" w:hAnsi="TH Sarabun New" w:cs="TH Sarabun New"/>
                <w:sz w:val="30"/>
                <w:szCs w:val="30"/>
              </w:rPr>
            </w:pP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 xml:space="preserve">19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มีเอกสารข้อมูลฯ</w:t>
            </w:r>
            <w:r w:rsidR="00250D5D"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ฉบับที่เหมาะสำหรับเด็กอายุ 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>12</w:t>
            </w:r>
            <w:r w:rsidR="00250D5D"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ปี</w:t>
            </w:r>
          </w:p>
        </w:tc>
        <w:tc>
          <w:tcPr>
            <w:tcW w:w="567" w:type="dxa"/>
          </w:tcPr>
          <w:p w14:paraId="69CC35D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3AE9B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245B6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0AD292E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5939915D" w14:textId="77777777" w:rsidTr="00211975">
        <w:tc>
          <w:tcPr>
            <w:tcW w:w="6946" w:type="dxa"/>
            <w:shd w:val="clear" w:color="auto" w:fill="BDD6EE" w:themeFill="accent1" w:themeFillTint="66"/>
          </w:tcPr>
          <w:p w14:paraId="60AE0EB0" w14:textId="77777777" w:rsidR="001F27A8" w:rsidRPr="00E81A1D" w:rsidRDefault="001F27A8" w:rsidP="001F27A8">
            <w:pPr>
              <w:ind w:firstLine="2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IV 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หนังสือแสดงเจตนายินยอมเข้าร่วมการวิจัย (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Consent form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0764EC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5B9F8A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A84BA8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423" w:type="dxa"/>
            <w:shd w:val="clear" w:color="auto" w:fill="BDD6EE" w:themeFill="accent1" w:themeFillTint="66"/>
          </w:tcPr>
          <w:p w14:paraId="00F52FDB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หมายเหตุ*</w:t>
            </w:r>
          </w:p>
        </w:tc>
      </w:tr>
      <w:tr w:rsidR="001F27A8" w:rsidRPr="00E11AEE" w14:paraId="02911AD7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8E75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2.1 มีข้อความ“ข้าพเจ้ามีอิสระที่จะปฏิเสธ หรือถอนตัวจากโครงก</w:t>
            </w:r>
            <w:r w:rsidR="0019102A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ารวิจัยเมื่อใดก็ได้ โดยไม่มีผลใด ๆ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</w:tcPr>
          <w:p w14:paraId="2E87CC2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F25F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F767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2F80FDB0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7B90BB8D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F4BAD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</w:tcPr>
          <w:p w14:paraId="2CC6EDB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9A42FF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90F5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419E939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DC5357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1D29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2.3 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567" w:type="dxa"/>
          </w:tcPr>
          <w:p w14:paraId="6D03A15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521C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8420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3F7A3161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035F0553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137A1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</w:tcPr>
          <w:p w14:paraId="40DFD8B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895A9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652D98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4A92F8C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8EB2625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ED82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2.5 ความเหมาะสมของการขอ assent และการลงนาม (เด็กอายุ 7-18ปี)</w:t>
            </w:r>
          </w:p>
        </w:tc>
        <w:tc>
          <w:tcPr>
            <w:tcW w:w="567" w:type="dxa"/>
          </w:tcPr>
          <w:p w14:paraId="34B3827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A030B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D7AE75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7F0A4AF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2344AB" w14:textId="77777777" w:rsidR="0018649C" w:rsidRPr="00E11AEE" w:rsidRDefault="0018649C" w:rsidP="0018649C">
      <w:pPr>
        <w:ind w:left="720"/>
        <w:rPr>
          <w:rFonts w:ascii="TH Sarabun New" w:hAnsi="TH Sarabun New" w:cs="TH Sarabun New"/>
          <w:sz w:val="30"/>
          <w:szCs w:val="30"/>
        </w:rPr>
      </w:pPr>
      <w:r w:rsidRPr="00E11AE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หมายเหตุ* </w:t>
      </w:r>
      <w:r w:rsidRPr="00E11AEE">
        <w:rPr>
          <w:rFonts w:ascii="TH Sarabun New" w:hAnsi="TH Sarabun New" w:cs="TH Sarabun New"/>
          <w:sz w:val="30"/>
          <w:szCs w:val="30"/>
          <w:cs/>
        </w:rPr>
        <w:t>ให้ระบุเหตุผลที่ไม่มี หรือไม่เกี่ยวข้อง</w:t>
      </w:r>
    </w:p>
    <w:p w14:paraId="640E04D3" w14:textId="77777777" w:rsidR="0018649C" w:rsidRDefault="0018649C">
      <w:r>
        <w:rPr>
          <w:cs/>
        </w:rPr>
        <w:br w:type="page"/>
      </w:r>
    </w:p>
    <w:p w14:paraId="35E610E3" w14:textId="77777777" w:rsidR="00E11AEE" w:rsidRDefault="00E11AEE" w:rsidP="00922D20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14:paraId="08DBEF0B" w14:textId="223066D7" w:rsidR="0018649C" w:rsidRPr="00475DC1" w:rsidRDefault="0018649C" w:rsidP="00922D20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 w:hint="cs"/>
          <w:sz w:val="30"/>
          <w:szCs w:val="30"/>
          <w:cs/>
        </w:rPr>
        <w:t>ขอให้ท่านประเมิน</w:t>
      </w:r>
      <w:r w:rsidRPr="00475DC1">
        <w:rPr>
          <w:rFonts w:ascii="TH Sarabun New" w:hAnsi="TH Sarabun New" w:cs="TH Sarabun New"/>
          <w:sz w:val="30"/>
          <w:szCs w:val="30"/>
          <w:cs/>
        </w:rPr>
        <w:t>ประเภทความเสี่ยง/ประโยชน์</w:t>
      </w:r>
      <w:r w:rsidRPr="00475DC1">
        <w:rPr>
          <w:rFonts w:ascii="TH Sarabun New" w:hAnsi="TH Sarabun New" w:cs="TH Sarabun New" w:hint="cs"/>
          <w:sz w:val="30"/>
          <w:szCs w:val="30"/>
          <w:cs/>
        </w:rPr>
        <w:t>โดยภ</w:t>
      </w:r>
      <w:r w:rsidRPr="00475DC1">
        <w:rPr>
          <w:rFonts w:hint="cs"/>
          <w:sz w:val="30"/>
          <w:szCs w:val="30"/>
          <w:cs/>
        </w:rPr>
        <w:t>าพรวม</w:t>
      </w:r>
      <w:r w:rsidRPr="00475DC1">
        <w:rPr>
          <w:rFonts w:ascii="TH Sarabun New" w:hAnsi="TH Sarabun New" w:cs="TH Sarabun New" w:hint="cs"/>
          <w:sz w:val="30"/>
          <w:szCs w:val="30"/>
          <w:cs/>
        </w:rPr>
        <w:t>ของโครงการวิจัยของท่านในตารางข้างล่าง โดยเลือกประเภทใดประเภทหนึ่งเท่านั้น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F27A8" w:rsidRPr="00E11AEE" w14:paraId="4C075C09" w14:textId="77777777" w:rsidTr="00142AE4">
        <w:tc>
          <w:tcPr>
            <w:tcW w:w="9889" w:type="dxa"/>
          </w:tcPr>
          <w:p w14:paraId="786E396E" w14:textId="77777777" w:rsidR="001F27A8" w:rsidRPr="00E11AEE" w:rsidRDefault="001F27A8" w:rsidP="001F27A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ประเภทความเสี่ยง/ประโยชน์โดย</w:t>
            </w:r>
            <w:r w:rsidR="0018649C"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ภาพรวม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ของโครงการ</w:t>
            </w:r>
          </w:p>
          <w:p w14:paraId="379E3942" w14:textId="77777777" w:rsidR="001F27A8" w:rsidRPr="00E11AEE" w:rsidRDefault="001F27A8" w:rsidP="001F27A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Risk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Benefit Category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of the whole protocol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18649C" w:rsidRPr="00E11AEE" w14:paraId="5A3148EF" w14:textId="77777777" w:rsidTr="00142AE4">
        <w:trPr>
          <w:trHeight w:val="60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B4E9" w14:textId="77777777" w:rsidR="0018649C" w:rsidRPr="00E11AEE" w:rsidRDefault="0018649C" w:rsidP="000F2CB7">
            <w:pPr>
              <w:ind w:left="313" w:hanging="28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การวิจัยที่เกี่ยวข้องกับความเสี่ยงเพียงเล็กน้อย (Research involving not greater than minimal risk.)</w:t>
            </w:r>
          </w:p>
          <w:p w14:paraId="52C34136" w14:textId="77777777" w:rsidR="0018649C" w:rsidRPr="00E11AEE" w:rsidRDefault="0018649C" w:rsidP="000F2CB7">
            <w:pPr>
              <w:ind w:left="314" w:hanging="3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 xml:space="preserve">Research involving greater than minimal risk but presenting the prospect of direct benefit to the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s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7A9840B" w14:textId="77777777" w:rsidR="0018649C" w:rsidRPr="00E11AEE" w:rsidRDefault="0018649C" w:rsidP="00846C88">
            <w:pPr>
              <w:ind w:left="314" w:hanging="3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ที่จะนำความรู้เกี่ยวกับเรื่องความผิดปกติหรือภาวะของโรคของผู้เข้ารับการวิจัย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ไปใช้กับ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คนอื่น</w:t>
            </w:r>
            <w:r w:rsidR="0095066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ๆ</w:t>
            </w:r>
            <w:r w:rsidR="0095066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ที่มีความผิดปกติหรือภาวะของโรคแบบเดียวกัน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ได้ (Research involving greater than minimal risk and no prospect of direct benefit to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s, but likely to yield generalizable knowledge about the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’s disorder or condition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D3B6227" w14:textId="77777777" w:rsidR="0018649C" w:rsidRPr="00E11AEE" w:rsidRDefault="0018649C" w:rsidP="00846C88">
            <w:pPr>
              <w:pStyle w:val="Bodytext20"/>
              <w:spacing w:after="0" w:line="240" w:lineRule="auto"/>
              <w:ind w:left="313" w:hanging="284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หรือสวัสดิภาพความเป็นอยู่ของ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(Research not otherwise approvable which presents an opportunity to understand, prevent, or alleviate a serious problem affecting the health or welfare of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participants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</w:tbl>
    <w:p w14:paraId="2FC7DFB4" w14:textId="77777777" w:rsidR="00C74ECD" w:rsidRDefault="00C74ECD" w:rsidP="00C74ECD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1DDBEEE" w14:textId="77777777" w:rsidR="009C339A" w:rsidRDefault="009C339A" w:rsidP="0018649C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52F26F53" w14:textId="77777777" w:rsidR="00C74ECD" w:rsidRPr="00475DC1" w:rsidRDefault="00C74ECD" w:rsidP="0018649C">
      <w:pPr>
        <w:jc w:val="center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/>
          <w:sz w:val="30"/>
          <w:szCs w:val="30"/>
          <w:cs/>
        </w:rPr>
        <w:t>ลายเซ็นผู้วิจัย……………………………………………………………….</w:t>
      </w:r>
    </w:p>
    <w:p w14:paraId="39A5AC34" w14:textId="77777777" w:rsidR="00C74ECD" w:rsidRPr="00475DC1" w:rsidRDefault="00C74ECD" w:rsidP="0018649C">
      <w:pPr>
        <w:jc w:val="center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/>
          <w:sz w:val="30"/>
          <w:szCs w:val="30"/>
          <w:cs/>
        </w:rPr>
        <w:t>(……………………………………………………….)</w:t>
      </w:r>
    </w:p>
    <w:p w14:paraId="23CC13B2" w14:textId="77777777" w:rsidR="00D046E3" w:rsidRPr="00475DC1" w:rsidRDefault="0018649C" w:rsidP="0018649C">
      <w:pPr>
        <w:jc w:val="center"/>
        <w:rPr>
          <w:sz w:val="30"/>
          <w:szCs w:val="30"/>
        </w:rPr>
      </w:pPr>
      <w:r w:rsidRPr="00475DC1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="00C74ECD" w:rsidRPr="00475DC1">
        <w:rPr>
          <w:rFonts w:ascii="TH Sarabun New" w:hAnsi="TH Sarabun New" w:cs="TH Sarabun New"/>
          <w:sz w:val="30"/>
          <w:szCs w:val="30"/>
          <w:cs/>
        </w:rPr>
        <w:t>……………./………………../……………….</w:t>
      </w:r>
    </w:p>
    <w:sectPr w:rsidR="00D046E3" w:rsidRPr="00475DC1" w:rsidSect="00FB0765">
      <w:headerReference w:type="default" r:id="rId8"/>
      <w:footerReference w:type="default" r:id="rId9"/>
      <w:pgSz w:w="12240" w:h="15840"/>
      <w:pgMar w:top="666" w:right="1440" w:bottom="568" w:left="1440" w:header="426" w:footer="623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6450" w14:textId="77777777" w:rsidR="00317E2B" w:rsidRDefault="00317E2B" w:rsidP="00AD211A">
      <w:pPr>
        <w:spacing w:after="0" w:line="240" w:lineRule="auto"/>
      </w:pPr>
      <w:r>
        <w:separator/>
      </w:r>
    </w:p>
  </w:endnote>
  <w:endnote w:type="continuationSeparator" w:id="0">
    <w:p w14:paraId="5E5D7FED" w14:textId="77777777" w:rsidR="00317E2B" w:rsidRDefault="00317E2B" w:rsidP="00AD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478E" w14:textId="5892D2A4" w:rsidR="0098320B" w:rsidRPr="0098320B" w:rsidRDefault="0098320B">
    <w:pPr>
      <w:pStyle w:val="Footer"/>
      <w:jc w:val="right"/>
      <w:rPr>
        <w:rFonts w:ascii="TH SarabunPSK" w:hAnsi="TH SarabunPSK" w:cs="TH SarabunPSK"/>
        <w:sz w:val="28"/>
      </w:rPr>
    </w:pPr>
  </w:p>
  <w:p w14:paraId="029ED01B" w14:textId="535B28C4" w:rsidR="0098320B" w:rsidRPr="00FB0765" w:rsidRDefault="00FB0765" w:rsidP="00FB0765">
    <w:pPr>
      <w:pStyle w:val="Footer"/>
      <w:jc w:val="right"/>
      <w:rPr>
        <w:sz w:val="24"/>
        <w:szCs w:val="24"/>
      </w:rPr>
    </w:pPr>
    <w:r w:rsidRPr="00FB0765">
      <w:rPr>
        <w:rFonts w:ascii="TH Sarabun New" w:hAnsi="TH Sarabun New" w:cs="TH Sarabun New"/>
        <w:b/>
        <w:bCs/>
        <w:sz w:val="24"/>
        <w:szCs w:val="24"/>
        <w:cs/>
      </w:rPr>
      <w:t>(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Self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-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Assessment Form for PI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)</w:t>
    </w:r>
    <w:r>
      <w:rPr>
        <w:sz w:val="24"/>
        <w:szCs w:val="24"/>
      </w:rPr>
      <w:t xml:space="preserve"> DPUHREC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FFC8" w14:textId="77777777" w:rsidR="00317E2B" w:rsidRDefault="00317E2B" w:rsidP="00AD211A">
      <w:pPr>
        <w:spacing w:after="0" w:line="240" w:lineRule="auto"/>
      </w:pPr>
      <w:r>
        <w:separator/>
      </w:r>
    </w:p>
  </w:footnote>
  <w:footnote w:type="continuationSeparator" w:id="0">
    <w:p w14:paraId="34A0EBE1" w14:textId="77777777" w:rsidR="00317E2B" w:rsidRDefault="00317E2B" w:rsidP="00AD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5D44" w14:textId="1222CDB4" w:rsidR="00142AE4" w:rsidRPr="00F1332E" w:rsidRDefault="00475DC1" w:rsidP="00142AE4">
    <w:pPr>
      <w:rPr>
        <w:rFonts w:ascii="TH SarabunPSK" w:hAnsi="TH SarabunPSK" w:cs="TH SarabunPSK"/>
        <w:strike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17B48" wp14:editId="205AB6CE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4683125" cy="660400"/>
              <wp:effectExtent l="0" t="0" r="3175" b="635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125" cy="660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78AB5" w14:textId="77777777" w:rsidR="00475DC1" w:rsidRPr="00475DC1" w:rsidRDefault="00475DC1" w:rsidP="00475DC1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76" w:lineRule="auto"/>
                            <w:jc w:val="center"/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คณะกรรมการจริยธรรมการวิจัยในมนุษย์</w:t>
                          </w:r>
                        </w:p>
                        <w:p w14:paraId="1A5CF533" w14:textId="51827880" w:rsidR="00142AE4" w:rsidRPr="00475DC1" w:rsidRDefault="00475DC1" w:rsidP="00475DC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มหาวิทยาลัย</w:t>
                          </w: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ธุรกิจบัณฑิตย์</w:t>
                          </w:r>
                        </w:p>
                        <w:p w14:paraId="7B375DB8" w14:textId="77777777" w:rsidR="00142AE4" w:rsidRPr="00140290" w:rsidRDefault="00142AE4" w:rsidP="00142AE4">
                          <w:pPr>
                            <w:spacing w:after="0"/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</w:pPr>
                          <w:r w:rsidRPr="00140290"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  <w:t>โทรศัพท์ 053-211048-50 ต่อ 207-210  โทรสาร 053- 211740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17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55pt;margin-top:.3pt;width:368.75pt;height:5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" fillcolor="window" stroked="f" strokeweight=".5pt">
              <v:textbox>
                <w:txbxContent>
                  <w:p w14:paraId="5DC78AB5" w14:textId="77777777" w:rsidR="00475DC1" w:rsidRPr="00475DC1" w:rsidRDefault="00475DC1" w:rsidP="00475DC1">
                    <w:pPr>
                      <w:tabs>
                        <w:tab w:val="center" w:pos="4513"/>
                        <w:tab w:val="right" w:pos="9026"/>
                      </w:tabs>
                      <w:spacing w:after="0" w:line="276" w:lineRule="auto"/>
                      <w:jc w:val="center"/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</w:rPr>
                    </w:pP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คณะกรรมการจริยธรรมการวิจัยในมนุษย์</w:t>
                    </w:r>
                  </w:p>
                  <w:p w14:paraId="1A5CF533" w14:textId="51827880" w:rsidR="00142AE4" w:rsidRPr="00475DC1" w:rsidRDefault="00475DC1" w:rsidP="00475DC1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มหาวิทยาลัย</w:t>
                    </w: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ธุรกิจบัณฑิตย์</w:t>
                    </w:r>
                  </w:p>
                  <w:p w14:paraId="7B375DB8" w14:textId="77777777" w:rsidR="00142AE4" w:rsidRPr="00140290" w:rsidRDefault="00142AE4" w:rsidP="00142AE4">
                    <w:pPr>
                      <w:spacing w:after="0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140290">
                      <w:rPr>
                        <w:rFonts w:ascii="TH SarabunIT๙" w:hAnsi="TH SarabunIT๙" w:cs="TH SarabunIT๙"/>
                        <w:sz w:val="28"/>
                        <w:cs/>
                      </w:rPr>
                      <w:t>โทรศัพท์ 053-211048-50 ต่อ 207-210  โทรสาร 053- 211740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E1EA191" wp14:editId="036F6ABC">
          <wp:extent cx="962025" cy="641350"/>
          <wp:effectExtent l="0" t="0" r="952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534" cy="642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4459A" w14:textId="77777777" w:rsidR="00AD211A" w:rsidRPr="002D435D" w:rsidRDefault="00AD211A">
    <w:pPr>
      <w:pStyle w:val="Header"/>
      <w:rPr>
        <w:sz w:val="2"/>
        <w:szCs w:val="2"/>
      </w:rPr>
    </w:pPr>
  </w:p>
  <w:p w14:paraId="357C6A3F" w14:textId="77777777" w:rsidR="003D7721" w:rsidRPr="00F12180" w:rsidRDefault="003D7721">
    <w:pPr>
      <w:pStyle w:val="Head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4575A"/>
    <w:multiLevelType w:val="hybridMultilevel"/>
    <w:tmpl w:val="A8EA9B24"/>
    <w:lvl w:ilvl="0" w:tplc="3BBE61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D"/>
    <w:rsid w:val="0001674E"/>
    <w:rsid w:val="00085934"/>
    <w:rsid w:val="000A07BC"/>
    <w:rsid w:val="000B4F78"/>
    <w:rsid w:val="000B6A58"/>
    <w:rsid w:val="000C11C9"/>
    <w:rsid w:val="000C1E59"/>
    <w:rsid w:val="000F2CB7"/>
    <w:rsid w:val="000F4937"/>
    <w:rsid w:val="00142AE4"/>
    <w:rsid w:val="00171EDB"/>
    <w:rsid w:val="00172320"/>
    <w:rsid w:val="00172D5A"/>
    <w:rsid w:val="0018649C"/>
    <w:rsid w:val="0019102A"/>
    <w:rsid w:val="0019669C"/>
    <w:rsid w:val="001B458E"/>
    <w:rsid w:val="001D38E5"/>
    <w:rsid w:val="001D7FE5"/>
    <w:rsid w:val="001F16EC"/>
    <w:rsid w:val="001F27A8"/>
    <w:rsid w:val="00211975"/>
    <w:rsid w:val="002271DD"/>
    <w:rsid w:val="00250D5D"/>
    <w:rsid w:val="00261970"/>
    <w:rsid w:val="002D435D"/>
    <w:rsid w:val="00317E2B"/>
    <w:rsid w:val="00380319"/>
    <w:rsid w:val="003D7721"/>
    <w:rsid w:val="00422E89"/>
    <w:rsid w:val="00446ADA"/>
    <w:rsid w:val="00475DC1"/>
    <w:rsid w:val="004841C3"/>
    <w:rsid w:val="00523386"/>
    <w:rsid w:val="00547439"/>
    <w:rsid w:val="00560F39"/>
    <w:rsid w:val="00600E16"/>
    <w:rsid w:val="00615D57"/>
    <w:rsid w:val="006244A2"/>
    <w:rsid w:val="006928A8"/>
    <w:rsid w:val="006D4E6E"/>
    <w:rsid w:val="00707D04"/>
    <w:rsid w:val="00714F24"/>
    <w:rsid w:val="00715481"/>
    <w:rsid w:val="00755096"/>
    <w:rsid w:val="00777E86"/>
    <w:rsid w:val="007D0143"/>
    <w:rsid w:val="00846C88"/>
    <w:rsid w:val="008825DE"/>
    <w:rsid w:val="008B3753"/>
    <w:rsid w:val="0091702D"/>
    <w:rsid w:val="00922D20"/>
    <w:rsid w:val="00925028"/>
    <w:rsid w:val="009250EA"/>
    <w:rsid w:val="0094508C"/>
    <w:rsid w:val="00950669"/>
    <w:rsid w:val="009635EC"/>
    <w:rsid w:val="0098320B"/>
    <w:rsid w:val="009A0F97"/>
    <w:rsid w:val="009B4416"/>
    <w:rsid w:val="009C339A"/>
    <w:rsid w:val="009F5FBC"/>
    <w:rsid w:val="00A10FF8"/>
    <w:rsid w:val="00A24BD3"/>
    <w:rsid w:val="00AD211A"/>
    <w:rsid w:val="00AE0610"/>
    <w:rsid w:val="00AF05EF"/>
    <w:rsid w:val="00AF0FB1"/>
    <w:rsid w:val="00B45DAF"/>
    <w:rsid w:val="00B60E32"/>
    <w:rsid w:val="00B879E3"/>
    <w:rsid w:val="00BB346D"/>
    <w:rsid w:val="00C20A9B"/>
    <w:rsid w:val="00C24258"/>
    <w:rsid w:val="00C33793"/>
    <w:rsid w:val="00C43B29"/>
    <w:rsid w:val="00C71D7A"/>
    <w:rsid w:val="00C74ECD"/>
    <w:rsid w:val="00C86E9A"/>
    <w:rsid w:val="00CA71A7"/>
    <w:rsid w:val="00CD0758"/>
    <w:rsid w:val="00CD5F1D"/>
    <w:rsid w:val="00D046E3"/>
    <w:rsid w:val="00DE0D98"/>
    <w:rsid w:val="00E11AEE"/>
    <w:rsid w:val="00E27A2A"/>
    <w:rsid w:val="00E36E42"/>
    <w:rsid w:val="00E51D48"/>
    <w:rsid w:val="00E75B07"/>
    <w:rsid w:val="00E81925"/>
    <w:rsid w:val="00E81A1D"/>
    <w:rsid w:val="00EC753F"/>
    <w:rsid w:val="00EE13E6"/>
    <w:rsid w:val="00F10CE7"/>
    <w:rsid w:val="00F12180"/>
    <w:rsid w:val="00F31A6C"/>
    <w:rsid w:val="00F348BE"/>
    <w:rsid w:val="00F36A36"/>
    <w:rsid w:val="00F60ADF"/>
    <w:rsid w:val="00F657FA"/>
    <w:rsid w:val="00F82B74"/>
    <w:rsid w:val="00F9031D"/>
    <w:rsid w:val="00F950B2"/>
    <w:rsid w:val="00F96D3A"/>
    <w:rsid w:val="00FB0765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CDFBC"/>
  <w15:docId w15:val="{2E6F5A1D-25F0-4A51-B474-A836C110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C74ECD"/>
    <w:rPr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"/>
    <w:basedOn w:val="Bodytext2"/>
    <w:rsid w:val="00C74ECD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Normal"/>
    <w:link w:val="Bodytext2"/>
    <w:rsid w:val="00C74ECD"/>
    <w:pPr>
      <w:widowControl w:val="0"/>
      <w:shd w:val="clear" w:color="auto" w:fill="FFFFFF"/>
      <w:spacing w:after="480" w:line="399" w:lineRule="exact"/>
      <w:ind w:hanging="920"/>
      <w:jc w:val="thaiDistribute"/>
    </w:pPr>
    <w:rPr>
      <w:sz w:val="21"/>
      <w:szCs w:val="21"/>
    </w:rPr>
  </w:style>
  <w:style w:type="character" w:customStyle="1" w:styleId="Bodytext2CordiaUPC">
    <w:name w:val="Body text (2) + CordiaUPC"/>
    <w:aliases w:val="12 pt,Spacing 0 pt"/>
    <w:basedOn w:val="Bodytext2"/>
    <w:rsid w:val="00C74EC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th-TH" w:eastAsia="th-TH" w:bidi="th-TH"/>
    </w:rPr>
  </w:style>
  <w:style w:type="paragraph" w:styleId="Header">
    <w:name w:val="header"/>
    <w:basedOn w:val="Normal"/>
    <w:link w:val="Head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1A"/>
  </w:style>
  <w:style w:type="paragraph" w:styleId="Footer">
    <w:name w:val="footer"/>
    <w:basedOn w:val="Normal"/>
    <w:link w:val="Foot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1A"/>
  </w:style>
  <w:style w:type="paragraph" w:styleId="ListParagraph">
    <w:name w:val="List Paragraph"/>
    <w:basedOn w:val="Normal"/>
    <w:uiPriority w:val="34"/>
    <w:qFormat/>
    <w:rsid w:val="00CD5F1D"/>
    <w:pPr>
      <w:ind w:left="720"/>
      <w:contextualSpacing/>
    </w:pPr>
  </w:style>
  <w:style w:type="character" w:customStyle="1" w:styleId="Bodytext2Bold">
    <w:name w:val="Body text (2) + Bold"/>
    <w:aliases w:val="Spacing 4 pt"/>
    <w:basedOn w:val="DefaultParagraphFont"/>
    <w:rsid w:val="003D77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styleId="PageNumber">
    <w:name w:val="page number"/>
    <w:basedOn w:val="DefaultParagraphFont"/>
    <w:uiPriority w:val="99"/>
    <w:semiHidden/>
    <w:unhideWhenUsed/>
    <w:rsid w:val="003D7721"/>
  </w:style>
  <w:style w:type="paragraph" w:styleId="BalloonText">
    <w:name w:val="Balloon Text"/>
    <w:basedOn w:val="Normal"/>
    <w:link w:val="BalloonTextChar"/>
    <w:uiPriority w:val="99"/>
    <w:semiHidden/>
    <w:unhideWhenUsed/>
    <w:rsid w:val="001D7F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0A1E-D59D-4ECC-97C3-88530013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Administrator</cp:lastModifiedBy>
  <cp:revision>2</cp:revision>
  <cp:lastPrinted>2022-11-08T05:35:00Z</cp:lastPrinted>
  <dcterms:created xsi:type="dcterms:W3CDTF">2024-09-10T09:20:00Z</dcterms:created>
  <dcterms:modified xsi:type="dcterms:W3CDTF">2024-09-10T09:20:00Z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e12ccac7f00910e9d4bea2747068697046de14791a4ab31aae193ae889c8968f</vt:lpwstr>
  </property>
</Properties>
</file>