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FE" w:rsidRDefault="00E22FB0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539" w:hanging="539"/>
        <w:rPr>
          <w:rFonts w:ascii="Browallia New" w:eastAsia="Times New Roman" w:hAnsi="Browallia New" w:cs="Browallia New"/>
          <w:b/>
          <w:bCs/>
          <w:sz w:val="36"/>
          <w:szCs w:val="36"/>
        </w:rPr>
      </w:pPr>
      <w:bookmarkStart w:id="0" w:name="_GoBack"/>
      <w:bookmarkEnd w:id="0"/>
      <w:r>
        <w:rPr>
          <w:rFonts w:ascii="Browallia New" w:eastAsia="Times New Roman" w:hAnsi="Browallia New" w:cs="Browallia New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8240" behindDoc="0" locked="0" layoutInCell="1" allowOverlap="1" wp14:anchorId="1B5EAD29" wp14:editId="1A25CFDE">
            <wp:simplePos x="0" y="0"/>
            <wp:positionH relativeFrom="column">
              <wp:posOffset>4563170</wp:posOffset>
            </wp:positionH>
            <wp:positionV relativeFrom="paragraph">
              <wp:posOffset>-535305</wp:posOffset>
            </wp:positionV>
            <wp:extent cx="1466490" cy="2182988"/>
            <wp:effectExtent l="0" t="0" r="635" b="8255"/>
            <wp:wrapNone/>
            <wp:docPr id="1" name="Picture 1" descr="C:\Users\DPU.NewEmployee\Downloads\HUIJUN_LIU__M.B.A.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PU.NewEmployee\Downloads\HUIJUN_LIU__M.B.A.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7" t="10619" r="18734" b="25670"/>
                    <a:stretch/>
                  </pic:blipFill>
                  <pic:spPr bwMode="auto">
                    <a:xfrm>
                      <a:off x="0" y="0"/>
                      <a:ext cx="1466490" cy="218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90B">
        <w:rPr>
          <w:rFonts w:ascii="Browallia New" w:eastAsia="Times New Roman" w:hAnsi="Browallia New" w:cs="Browallia New"/>
          <w:b/>
          <w:bCs/>
          <w:sz w:val="36"/>
          <w:szCs w:val="36"/>
        </w:rPr>
        <w:t>HUIJUN LIU, M</w:t>
      </w:r>
      <w:r>
        <w:rPr>
          <w:rFonts w:ascii="Browallia New" w:eastAsia="Times New Roman" w:hAnsi="Browallia New" w:cs="Browallia New"/>
          <w:b/>
          <w:bCs/>
          <w:sz w:val="36"/>
          <w:szCs w:val="36"/>
        </w:rPr>
        <w:t>.</w:t>
      </w:r>
      <w:r w:rsidR="008C690B">
        <w:rPr>
          <w:rFonts w:ascii="Browallia New" w:eastAsia="Times New Roman" w:hAnsi="Browallia New" w:cs="Browallia New"/>
          <w:b/>
          <w:bCs/>
          <w:sz w:val="36"/>
          <w:szCs w:val="36"/>
        </w:rPr>
        <w:t>B</w:t>
      </w:r>
      <w:r>
        <w:rPr>
          <w:rFonts w:ascii="Browallia New" w:eastAsia="Times New Roman" w:hAnsi="Browallia New" w:cs="Browallia New"/>
          <w:b/>
          <w:bCs/>
          <w:sz w:val="36"/>
          <w:szCs w:val="36"/>
        </w:rPr>
        <w:t>.</w:t>
      </w:r>
      <w:r w:rsidR="008C690B">
        <w:rPr>
          <w:rFonts w:ascii="Browallia New" w:eastAsia="Times New Roman" w:hAnsi="Browallia New" w:cs="Browallia New"/>
          <w:b/>
          <w:bCs/>
          <w:sz w:val="36"/>
          <w:szCs w:val="36"/>
        </w:rPr>
        <w:t>A</w:t>
      </w:r>
      <w:r w:rsidR="00E746F9">
        <w:rPr>
          <w:rFonts w:ascii="Browallia New" w:eastAsia="Times New Roman" w:hAnsi="Browallia New" w:cs="Browallia New"/>
          <w:b/>
          <w:bCs/>
          <w:sz w:val="36"/>
          <w:szCs w:val="36"/>
        </w:rPr>
        <w:t>.</w:t>
      </w:r>
    </w:p>
    <w:p w:rsidR="000104FE" w:rsidRDefault="000104FE" w:rsidP="000104FE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Instructor and Researcher</w:t>
      </w:r>
    </w:p>
    <w:p w:rsidR="000104FE" w:rsidRDefault="000104FE" w:rsidP="000104FE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Research Innovation and Development (RDI) and,</w:t>
      </w:r>
    </w:p>
    <w:p w:rsidR="00F261FE" w:rsidRDefault="00FA179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China-</w:t>
      </w:r>
      <w:proofErr w:type="spellStart"/>
      <w:r>
        <w:rPr>
          <w:rFonts w:ascii="Browallia New" w:eastAsia="Times New Roman" w:hAnsi="Browallia New" w:cs="Browallia New"/>
          <w:sz w:val="28"/>
        </w:rPr>
        <w:t>Asean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International College</w:t>
      </w:r>
      <w:r w:rsidR="000104FE">
        <w:rPr>
          <w:rFonts w:ascii="Browallia New" w:eastAsia="Times New Roman" w:hAnsi="Browallia New" w:cs="Browallia New"/>
          <w:sz w:val="28"/>
        </w:rPr>
        <w:t xml:space="preserve"> </w:t>
      </w:r>
      <w:r>
        <w:rPr>
          <w:rFonts w:ascii="Browallia New" w:eastAsia="Times New Roman" w:hAnsi="Browallia New" w:cs="Browallia New"/>
          <w:sz w:val="28"/>
        </w:rPr>
        <w:t xml:space="preserve">(CAIC), </w:t>
      </w:r>
      <w:proofErr w:type="spellStart"/>
      <w:r>
        <w:rPr>
          <w:rFonts w:ascii="Browallia New" w:eastAsia="Times New Roman" w:hAnsi="Browallia New" w:cs="Browallia New"/>
          <w:sz w:val="28"/>
        </w:rPr>
        <w:t>Dhurakij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Pundit University</w:t>
      </w:r>
    </w:p>
    <w:p w:rsidR="00F261FE" w:rsidRDefault="00FA179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sz w:val="28"/>
          <w:cs/>
        </w:rPr>
      </w:pPr>
      <w:r>
        <w:rPr>
          <w:rFonts w:ascii="Browallia New" w:eastAsia="Times New Roman" w:hAnsi="Browallia New" w:cs="Browallia New"/>
          <w:sz w:val="28"/>
        </w:rPr>
        <w:t xml:space="preserve">110/1-4 </w:t>
      </w:r>
      <w:proofErr w:type="spellStart"/>
      <w:r>
        <w:rPr>
          <w:rFonts w:ascii="Browallia New" w:eastAsia="Times New Roman" w:hAnsi="Browallia New" w:cs="Browallia New"/>
          <w:sz w:val="28"/>
        </w:rPr>
        <w:t>Prachachuen</w:t>
      </w:r>
      <w:proofErr w:type="spellEnd"/>
      <w:r>
        <w:rPr>
          <w:rFonts w:ascii="Browallia New" w:eastAsia="Times New Roman" w:hAnsi="Browallia New" w:cs="Browallia New"/>
          <w:sz w:val="28"/>
        </w:rPr>
        <w:t xml:space="preserve"> Road, </w:t>
      </w:r>
      <w:proofErr w:type="spellStart"/>
      <w:r>
        <w:rPr>
          <w:rFonts w:ascii="Browallia New" w:eastAsia="Times New Roman" w:hAnsi="Browallia New" w:cs="Browallia New"/>
          <w:sz w:val="28"/>
        </w:rPr>
        <w:t>Laksi</w:t>
      </w:r>
      <w:proofErr w:type="spellEnd"/>
      <w:r>
        <w:rPr>
          <w:rFonts w:ascii="Browallia New" w:eastAsia="Times New Roman" w:hAnsi="Browallia New" w:cs="Browallia New"/>
          <w:sz w:val="28"/>
        </w:rPr>
        <w:t>, Bangkok 10210, Thailand</w:t>
      </w:r>
    </w:p>
    <w:p w:rsidR="00F261FE" w:rsidRDefault="00FA179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Tel: +66 2954-7300 Fax: +66 2589-9605</w:t>
      </w:r>
    </w:p>
    <w:p w:rsidR="00F261FE" w:rsidRDefault="00FA179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>Mobile: +66 9</w:t>
      </w:r>
      <w:r>
        <w:rPr>
          <w:rFonts w:ascii="Browallia New" w:hAnsi="Browallia New" w:cs="Browallia New" w:hint="eastAsia"/>
          <w:sz w:val="28"/>
        </w:rPr>
        <w:t>-2524-6308</w:t>
      </w:r>
      <w:r>
        <w:rPr>
          <w:rFonts w:ascii="Browallia New" w:eastAsia="Times New Roman" w:hAnsi="Browallia New" w:cs="Browallia New"/>
          <w:sz w:val="28"/>
        </w:rPr>
        <w:t xml:space="preserve"> </w:t>
      </w:r>
      <w:r>
        <w:rPr>
          <w:rFonts w:ascii="Browallia New" w:eastAsia="Times New Roman" w:hAnsi="Browallia New" w:cs="Browallia New"/>
          <w:sz w:val="28"/>
          <w:lang w:val="de-DE"/>
        </w:rPr>
        <w:t xml:space="preserve">E-mail: </w:t>
      </w:r>
      <w:proofErr w:type="spellStart"/>
      <w:r>
        <w:rPr>
          <w:rFonts w:ascii="Browallia New" w:hAnsi="Browallia New" w:cs="Browallia New" w:hint="eastAsia"/>
          <w:sz w:val="28"/>
        </w:rPr>
        <w:t>huijun.liu</w:t>
      </w:r>
      <w:proofErr w:type="spellEnd"/>
      <w:r>
        <w:rPr>
          <w:rFonts w:ascii="Browallia New" w:eastAsia="Times New Roman" w:hAnsi="Browallia New" w:cs="Browallia New"/>
          <w:sz w:val="28"/>
          <w:lang w:val="de-DE"/>
        </w:rPr>
        <w:t>@</w:t>
      </w:r>
      <w:r>
        <w:rPr>
          <w:rFonts w:ascii="Browallia New" w:hAnsi="Browallia New" w:cs="Browallia New" w:hint="eastAsia"/>
          <w:sz w:val="28"/>
        </w:rPr>
        <w:t>dpu.ac.th</w:t>
      </w:r>
    </w:p>
    <w:p w:rsidR="00F261FE" w:rsidRDefault="00F261FE">
      <w:pPr>
        <w:rPr>
          <w:lang w:val="de-DE"/>
        </w:rPr>
      </w:pPr>
    </w:p>
    <w:p w:rsidR="00F261FE" w:rsidRDefault="00FA179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  <w:cs/>
        </w:rPr>
      </w:pPr>
      <w:r>
        <w:rPr>
          <w:rFonts w:ascii="Browallia New" w:eastAsia="Times New Roman" w:hAnsi="Browallia New" w:cs="Browallia New"/>
          <w:b/>
          <w:bCs/>
          <w:sz w:val="28"/>
        </w:rPr>
        <w:t>EDUCATION</w:t>
      </w:r>
    </w:p>
    <w:p w:rsidR="00F261FE" w:rsidRDefault="008C69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hAnsi="Browallia New" w:cs="Browallia New"/>
          <w:b/>
          <w:bCs/>
          <w:sz w:val="28"/>
        </w:rPr>
        <w:t>October 2017</w:t>
      </w:r>
      <w:r w:rsidR="00FA1799"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 w:rsidR="00FA1799">
        <w:rPr>
          <w:rFonts w:ascii="Browallia New" w:eastAsia="Times New Roman" w:hAnsi="Browallia New" w:cs="Browallia New"/>
          <w:b/>
          <w:bCs/>
          <w:sz w:val="28"/>
        </w:rPr>
        <w:tab/>
      </w:r>
      <w:r w:rsidR="00FA1799">
        <w:rPr>
          <w:rFonts w:ascii="Browallia New" w:hAnsi="Browallia New" w:cs="Browallia New" w:hint="eastAsia"/>
          <w:b/>
          <w:bCs/>
          <w:sz w:val="28"/>
        </w:rPr>
        <w:t xml:space="preserve">       </w:t>
      </w:r>
      <w:r w:rsidR="00FA1799">
        <w:rPr>
          <w:rFonts w:ascii="Browallia New" w:hAnsi="Browallia New" w:cs="Browallia New" w:hint="eastAsia"/>
          <w:sz w:val="28"/>
        </w:rPr>
        <w:t xml:space="preserve">MBA, China-ASEAN International College </w:t>
      </w:r>
      <w:proofErr w:type="spellStart"/>
      <w:r w:rsidR="00FA1799">
        <w:rPr>
          <w:rFonts w:ascii="Browallia New" w:hAnsi="Browallia New" w:cs="Browallia New" w:hint="eastAsia"/>
          <w:sz w:val="28"/>
        </w:rPr>
        <w:t>Dhurakij</w:t>
      </w:r>
      <w:proofErr w:type="spellEnd"/>
      <w:r w:rsidR="00FA1799">
        <w:rPr>
          <w:rFonts w:ascii="Browallia New" w:hAnsi="Browallia New" w:cs="Browallia New" w:hint="eastAsia"/>
          <w:sz w:val="28"/>
        </w:rPr>
        <w:t xml:space="preserve"> Pundit University, Thailand</w:t>
      </w:r>
      <w:r w:rsidR="00FA1799">
        <w:rPr>
          <w:rFonts w:ascii="Browallia New" w:eastAsia="Times New Roman" w:hAnsi="Browallia New" w:cs="Browallia New"/>
          <w:b/>
          <w:bCs/>
          <w:sz w:val="28"/>
        </w:rPr>
        <w:t xml:space="preserve">     </w:t>
      </w:r>
      <w:r w:rsidR="00FA1799">
        <w:rPr>
          <w:rFonts w:ascii="Browallia New" w:eastAsia="Times New Roman" w:hAnsi="Browallia New" w:cs="Browallia New"/>
          <w:b/>
          <w:bCs/>
          <w:sz w:val="28"/>
        </w:rPr>
        <w:tab/>
      </w:r>
      <w:r w:rsidR="00FA1799">
        <w:rPr>
          <w:rFonts w:ascii="Browallia New" w:eastAsia="Times New Roman" w:hAnsi="Browallia New" w:cs="Browallia New"/>
          <w:b/>
          <w:bCs/>
          <w:sz w:val="28"/>
        </w:rPr>
        <w:tab/>
      </w:r>
    </w:p>
    <w:p w:rsidR="00F261FE" w:rsidRDefault="00FA17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hAnsi="Browallia New" w:cs="Browallia New" w:hint="eastAsia"/>
          <w:b/>
          <w:bCs/>
          <w:sz w:val="28"/>
        </w:rPr>
        <w:t>June</w:t>
      </w:r>
      <w:r>
        <w:rPr>
          <w:rFonts w:ascii="Browallia New" w:eastAsia="Times New Roman" w:hAnsi="Browallia New" w:cs="Browallia New"/>
          <w:b/>
          <w:bCs/>
          <w:sz w:val="28"/>
        </w:rPr>
        <w:t xml:space="preserve"> </w:t>
      </w:r>
      <w:r>
        <w:rPr>
          <w:rFonts w:ascii="Browallia New" w:hAnsi="Browallia New" w:cs="Browallia New" w:hint="eastAsia"/>
          <w:b/>
          <w:bCs/>
          <w:sz w:val="28"/>
        </w:rPr>
        <w:t xml:space="preserve">   </w:t>
      </w:r>
      <w:r>
        <w:rPr>
          <w:rFonts w:ascii="Browallia New" w:eastAsia="Times New Roman" w:hAnsi="Browallia New" w:cs="Browallia New"/>
          <w:b/>
          <w:bCs/>
          <w:sz w:val="28"/>
        </w:rPr>
        <w:t>201</w:t>
      </w:r>
      <w:r>
        <w:rPr>
          <w:rFonts w:ascii="Browallia New" w:hAnsi="Browallia New" w:cs="Browallia New" w:hint="eastAsia"/>
          <w:b/>
          <w:bCs/>
          <w:sz w:val="28"/>
        </w:rPr>
        <w:t>0</w:t>
      </w:r>
      <w:r w:rsidR="008C690B"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hAnsi="Browallia New" w:cs="Browallia New" w:hint="eastAsia"/>
          <w:sz w:val="28"/>
        </w:rPr>
        <w:t>BBA, Bachelor of International Trade and Financial Professional,</w:t>
      </w:r>
    </w:p>
    <w:p w:rsidR="00F261FE" w:rsidRDefault="00FA17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 w:hint="eastAsia"/>
          <w:sz w:val="28"/>
        </w:rPr>
        <w:t>Hubei University of Technology</w:t>
      </w:r>
      <w:r>
        <w:rPr>
          <w:rFonts w:ascii="Browallia New" w:hAnsi="Browallia New" w:cs="Browallia New" w:hint="eastAsia"/>
          <w:sz w:val="28"/>
        </w:rPr>
        <w:t>, China</w:t>
      </w:r>
    </w:p>
    <w:p w:rsidR="008C690B" w:rsidRDefault="008C69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hAnsi="Browallia New" w:cs="Browallia New"/>
          <w:sz w:val="28"/>
        </w:rPr>
      </w:pPr>
    </w:p>
    <w:p w:rsidR="00F261FE" w:rsidRDefault="00FA179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 xml:space="preserve">AREA OF </w:t>
      </w:r>
      <w:r w:rsidR="008C690B">
        <w:rPr>
          <w:rFonts w:ascii="Browallia New" w:eastAsia="Times New Roman" w:hAnsi="Browallia New" w:cs="Browallia New"/>
          <w:b/>
          <w:bCs/>
          <w:sz w:val="28"/>
        </w:rPr>
        <w:t>EXPERTISE</w:t>
      </w:r>
    </w:p>
    <w:p w:rsidR="00F261FE" w:rsidRDefault="00FA17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Marketing:</w:t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  <w:cs/>
        </w:rPr>
        <w:tab/>
      </w:r>
      <w:r>
        <w:rPr>
          <w:rFonts w:ascii="Browallia New" w:eastAsia="Times New Roman" w:hAnsi="Browallia New" w:cs="Browallia New"/>
          <w:sz w:val="28"/>
        </w:rPr>
        <w:t>Business Analytics/Business Model Design/Marketing Plan</w:t>
      </w:r>
    </w:p>
    <w:p w:rsidR="00F261FE" w:rsidRDefault="00FA17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  <w:t>International Business and Marketing Management</w:t>
      </w:r>
    </w:p>
    <w:p w:rsidR="00F261FE" w:rsidRDefault="00FA17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hAnsi="Browallia New" w:cs="Browallia New" w:hint="eastAsia"/>
          <w:sz w:val="28"/>
        </w:rPr>
        <w:t>Wellness</w:t>
      </w:r>
      <w:r>
        <w:rPr>
          <w:rFonts w:ascii="Browallia New" w:eastAsia="Times New Roman" w:hAnsi="Browallia New" w:cs="Browallia New"/>
          <w:sz w:val="28"/>
        </w:rPr>
        <w:t xml:space="preserve"> Marketing Management</w:t>
      </w:r>
    </w:p>
    <w:p w:rsidR="00F261FE" w:rsidRDefault="00FA17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240"/>
        </w:tabs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eastAsia"/>
          <w:sz w:val="28"/>
        </w:rPr>
        <w:t xml:space="preserve">                             Cross Culture management, Risk management</w:t>
      </w:r>
    </w:p>
    <w:p w:rsidR="00F261FE" w:rsidRDefault="00FA17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Economics:</w:t>
      </w:r>
      <w:r>
        <w:rPr>
          <w:rFonts w:ascii="Browallia New" w:eastAsia="Times New Roman" w:hAnsi="Browallia New" w:cs="Browallia New"/>
          <w:b/>
          <w:bCs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  <w:cs/>
        </w:rPr>
        <w:tab/>
      </w:r>
      <w:r>
        <w:rPr>
          <w:rFonts w:ascii="Browallia New" w:eastAsia="Times New Roman" w:hAnsi="Browallia New" w:cs="Browallia New"/>
          <w:sz w:val="28"/>
        </w:rPr>
        <w:t>Economic Analysis for Global Business Management</w:t>
      </w:r>
    </w:p>
    <w:p w:rsidR="00F261FE" w:rsidRDefault="00FA17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</w:r>
      <w:r>
        <w:rPr>
          <w:rFonts w:ascii="Browallia New" w:eastAsia="Times New Roman" w:hAnsi="Browallia New" w:cs="Browallia New"/>
          <w:sz w:val="28"/>
        </w:rPr>
        <w:tab/>
        <w:t xml:space="preserve">Asian Economy in Global Context </w:t>
      </w:r>
    </w:p>
    <w:p w:rsidR="008C690B" w:rsidRDefault="008C69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</w:p>
    <w:p w:rsidR="00F261FE" w:rsidRDefault="00FA179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TEACHING EXPERIENCE (selected list)</w:t>
      </w:r>
    </w:p>
    <w:p w:rsidR="00F261FE" w:rsidRDefault="00FA1799" w:rsidP="008C69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ind w:left="900" w:hanging="900"/>
        <w:jc w:val="thaiDistribute"/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Full-time Lecturer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8050"/>
      </w:tblGrid>
      <w:tr w:rsidR="00F261FE">
        <w:tc>
          <w:tcPr>
            <w:tcW w:w="1418" w:type="dxa"/>
            <w:vMerge w:val="restart"/>
            <w:shd w:val="clear" w:color="auto" w:fill="auto"/>
          </w:tcPr>
          <w:p w:rsidR="00F261FE" w:rsidRDefault="00FA17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20</w:t>
            </w:r>
            <w:r>
              <w:rPr>
                <w:rFonts w:ascii="Browallia New" w:hAnsi="Browallia New" w:cs="Browallia New" w:hint="eastAsia"/>
                <w:b/>
                <w:bCs/>
                <w:sz w:val="28"/>
              </w:rPr>
              <w:t>19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-Present</w:t>
            </w:r>
          </w:p>
        </w:tc>
        <w:tc>
          <w:tcPr>
            <w:tcW w:w="8194" w:type="dxa"/>
            <w:shd w:val="clear" w:color="auto" w:fill="auto"/>
          </w:tcPr>
          <w:p w:rsidR="00F261FE" w:rsidRDefault="00FA17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CAIC, </w:t>
            </w:r>
            <w:proofErr w:type="spellStart"/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Dhurakij</w:t>
            </w:r>
            <w:proofErr w:type="spellEnd"/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 xml:space="preserve"> Pundit University</w:t>
            </w:r>
          </w:p>
        </w:tc>
      </w:tr>
      <w:tr w:rsidR="00F261FE">
        <w:tc>
          <w:tcPr>
            <w:tcW w:w="1418" w:type="dxa"/>
            <w:vMerge/>
            <w:shd w:val="clear" w:color="auto" w:fill="auto"/>
          </w:tcPr>
          <w:p w:rsidR="00F261FE" w:rsidRDefault="00F261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194" w:type="dxa"/>
            <w:shd w:val="clear" w:color="auto" w:fill="auto"/>
          </w:tcPr>
          <w:p w:rsidR="00F261FE" w:rsidRDefault="00FA17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>Undergraduate</w:t>
            </w:r>
            <w:r>
              <w:rPr>
                <w:rFonts w:ascii="Browallia New" w:eastAsia="Times New Roman" w:hAnsi="Browallia New" w:cs="Browallia New" w:hint="cs"/>
                <w:sz w:val="28"/>
              </w:rPr>
              <w:t xml:space="preserve"> </w:t>
            </w:r>
            <w:r>
              <w:rPr>
                <w:rFonts w:ascii="Browallia New" w:eastAsia="Times New Roman" w:hAnsi="Browallia New" w:cs="Browallia New" w:hint="cs"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 w:hint="eastAsia"/>
                <w:sz w:val="28"/>
              </w:rPr>
              <w:t xml:space="preserve">           </w:t>
            </w:r>
            <w:r>
              <w:rPr>
                <w:rFonts w:ascii="Browallia New" w:eastAsia="Times New Roman" w:hAnsi="Browallia New" w:cs="Browallia New" w:hint="cs"/>
                <w:sz w:val="28"/>
              </w:rPr>
              <w:t>Principles of Management and Organization</w:t>
            </w:r>
          </w:p>
          <w:p w:rsidR="00F261FE" w:rsidRDefault="00FA17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>
              <w:rPr>
                <w:rFonts w:ascii="Browallia New" w:hAnsi="Browallia New" w:cs="Browallia New" w:hint="eastAsia"/>
                <w:sz w:val="28"/>
              </w:rPr>
              <w:t xml:space="preserve">          </w:t>
            </w:r>
            <w:r>
              <w:rPr>
                <w:rFonts w:ascii="Browallia New" w:eastAsia="Times New Roman" w:hAnsi="Browallia New" w:cs="Browallia New" w:hint="eastAsia"/>
                <w:sz w:val="28"/>
              </w:rPr>
              <w:t>Business communication</w:t>
            </w:r>
            <w:r>
              <w:rPr>
                <w:rFonts w:ascii="Browallia New" w:eastAsia="Times New Roman" w:hAnsi="Browallia New" w:cs="Browallia New"/>
                <w:sz w:val="28"/>
              </w:rPr>
              <w:t xml:space="preserve"> </w:t>
            </w:r>
          </w:p>
          <w:p w:rsidR="00F261FE" w:rsidRDefault="00FA17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ind w:left="900" w:hanging="90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</w:t>
            </w:r>
            <w:r>
              <w:rPr>
                <w:rFonts w:ascii="Browallia New" w:hAnsi="Browallia New" w:cs="Browallia New" w:hint="eastAsia"/>
                <w:sz w:val="28"/>
              </w:rPr>
              <w:t xml:space="preserve">          </w:t>
            </w:r>
            <w:r>
              <w:rPr>
                <w:rFonts w:ascii="Browallia New" w:eastAsia="Times New Roman" w:hAnsi="Browallia New" w:cs="Browallia New" w:hint="eastAsia"/>
                <w:sz w:val="28"/>
              </w:rPr>
              <w:t>International Financial Management</w:t>
            </w:r>
          </w:p>
          <w:p w:rsidR="00F261FE" w:rsidRDefault="00FA17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ab/>
            </w:r>
            <w:r>
              <w:rPr>
                <w:rFonts w:ascii="Browallia New" w:eastAsia="Times New Roman" w:hAnsi="Browallia New" w:cs="Browallia New"/>
                <w:sz w:val="28"/>
              </w:rPr>
              <w:tab/>
            </w:r>
            <w:r>
              <w:rPr>
                <w:rFonts w:ascii="Browallia New" w:eastAsia="Times New Roman" w:hAnsi="Browallia New" w:cs="Browallia New"/>
                <w:sz w:val="28"/>
              </w:rPr>
              <w:tab/>
            </w:r>
            <w:r>
              <w:rPr>
                <w:rFonts w:ascii="Browallia New" w:eastAsia="Times New Roman" w:hAnsi="Browallia New" w:cs="Browallia New"/>
                <w:sz w:val="28"/>
              </w:rPr>
              <w:tab/>
            </w:r>
            <w:r>
              <w:rPr>
                <w:rFonts w:ascii="Browallia New" w:hAnsi="Browallia New" w:cs="Browallia New" w:hint="eastAsia"/>
                <w:sz w:val="28"/>
              </w:rPr>
              <w:t xml:space="preserve">          </w:t>
            </w:r>
            <w:r>
              <w:rPr>
                <w:rFonts w:ascii="Browallia New" w:eastAsia="Times New Roman" w:hAnsi="Browallia New" w:cs="Browallia New" w:hint="eastAsia"/>
                <w:sz w:val="28"/>
              </w:rPr>
              <w:t>Enterprise Risk Management</w:t>
            </w:r>
            <w:r>
              <w:rPr>
                <w:rFonts w:ascii="Browallia New" w:eastAsia="Times New Roman" w:hAnsi="Browallia New" w:cs="Browallia New"/>
                <w:sz w:val="28"/>
              </w:rPr>
              <w:br/>
              <w:t xml:space="preserve">  </w:t>
            </w:r>
          </w:p>
        </w:tc>
      </w:tr>
      <w:tr w:rsidR="00F261FE">
        <w:tc>
          <w:tcPr>
            <w:tcW w:w="1418" w:type="dxa"/>
            <w:vMerge w:val="restart"/>
            <w:shd w:val="clear" w:color="auto" w:fill="auto"/>
          </w:tcPr>
          <w:p w:rsidR="00F261FE" w:rsidRDefault="00FA17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hAnsi="Browallia New" w:cs="Browallia New"/>
                <w:b/>
                <w:bCs/>
                <w:sz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20</w:t>
            </w:r>
            <w:r>
              <w:rPr>
                <w:rFonts w:ascii="Browallia New" w:hAnsi="Browallia New" w:cs="Browallia New" w:hint="eastAsia"/>
                <w:b/>
                <w:bCs/>
                <w:sz w:val="28"/>
              </w:rPr>
              <w:t>10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-20</w:t>
            </w:r>
            <w:r>
              <w:rPr>
                <w:rFonts w:ascii="Browallia New" w:hAnsi="Browallia New" w:cs="Browallia New" w:hint="eastAsia"/>
                <w:b/>
                <w:bCs/>
                <w:sz w:val="28"/>
              </w:rPr>
              <w:t>11</w:t>
            </w:r>
          </w:p>
          <w:p w:rsidR="00F261FE" w:rsidRDefault="00F261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</w:p>
        </w:tc>
        <w:tc>
          <w:tcPr>
            <w:tcW w:w="8194" w:type="dxa"/>
            <w:shd w:val="clear" w:color="auto" w:fill="auto"/>
          </w:tcPr>
          <w:p w:rsidR="00F261FE" w:rsidRDefault="00FA1799">
            <w:pPr>
              <w:jc w:val="left"/>
              <w:rPr>
                <w:rFonts w:ascii="Browallia New" w:eastAsia="Times New Roman" w:hAnsi="Browallia New" w:cs="Browallia New"/>
                <w:b/>
                <w:bCs/>
                <w:sz w:val="28"/>
              </w:rPr>
            </w:pPr>
            <w:proofErr w:type="spellStart"/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Beibuwan</w:t>
            </w:r>
            <w:proofErr w:type="spellEnd"/>
            <w:r>
              <w:rPr>
                <w:rFonts w:ascii="Browallia New" w:eastAsia="Times New Roman" w:hAnsi="Browallia New" w:cs="Browallia New"/>
                <w:b/>
                <w:bCs/>
                <w:sz w:val="28"/>
              </w:rPr>
              <w:t> </w:t>
            </w:r>
            <w:r>
              <w:rPr>
                <w:rFonts w:ascii="Browallia New" w:eastAsia="Times New Roman" w:hAnsi="Browallia New" w:cs="Browallia New" w:hint="eastAsia"/>
                <w:b/>
                <w:bCs/>
                <w:sz w:val="28"/>
              </w:rPr>
              <w:t>secondary vocational technical school</w:t>
            </w:r>
            <w:r>
              <w:rPr>
                <w:rFonts w:ascii="Browallia New" w:hAnsi="Browallia New" w:cs="Browallia New" w:hint="eastAsia"/>
                <w:b/>
                <w:bCs/>
                <w:sz w:val="28"/>
              </w:rPr>
              <w:t xml:space="preserve">, </w:t>
            </w:r>
            <w:r>
              <w:rPr>
                <w:rFonts w:ascii="Browallia New" w:eastAsia="Times New Roman" w:hAnsi="Browallia New" w:cs="Browallia New" w:hint="eastAsia"/>
                <w:b/>
                <w:bCs/>
                <w:sz w:val="28"/>
              </w:rPr>
              <w:t>China</w:t>
            </w:r>
          </w:p>
        </w:tc>
      </w:tr>
      <w:tr w:rsidR="00F261FE">
        <w:tc>
          <w:tcPr>
            <w:tcW w:w="1418" w:type="dxa"/>
            <w:vMerge/>
            <w:shd w:val="clear" w:color="auto" w:fill="auto"/>
          </w:tcPr>
          <w:p w:rsidR="00F261FE" w:rsidRDefault="00F261F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rFonts w:ascii="Browallia New" w:eastAsia="Times New Roman" w:hAnsi="Browallia New" w:cs="Browallia New"/>
                <w:sz w:val="28"/>
              </w:rPr>
            </w:pPr>
          </w:p>
        </w:tc>
        <w:tc>
          <w:tcPr>
            <w:tcW w:w="8194" w:type="dxa"/>
            <w:shd w:val="clear" w:color="auto" w:fill="auto"/>
          </w:tcPr>
          <w:p w:rsidR="00F261FE" w:rsidRDefault="00FA17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 w:hint="eastAsia"/>
                <w:sz w:val="28"/>
              </w:rPr>
              <w:t>secondary vocational</w:t>
            </w:r>
            <w:r>
              <w:rPr>
                <w:rFonts w:ascii="Browallia New" w:eastAsia="Times New Roman" w:hAnsi="Browallia New" w:cs="Browallia New"/>
                <w:sz w:val="28"/>
              </w:rPr>
              <w:t xml:space="preserve">    </w:t>
            </w:r>
            <w:r>
              <w:rPr>
                <w:rFonts w:ascii="Browallia New" w:hAnsi="Browallia New" w:cs="Browallia New" w:hint="eastAsia"/>
                <w:sz w:val="28"/>
              </w:rPr>
              <w:t xml:space="preserve"> </w:t>
            </w:r>
            <w:r>
              <w:rPr>
                <w:rFonts w:ascii="Browallia New" w:eastAsia="Times New Roman" w:hAnsi="Browallia New" w:cs="Browallia New" w:hint="eastAsia"/>
                <w:sz w:val="28"/>
              </w:rPr>
              <w:t>E-commerce</w:t>
            </w:r>
          </w:p>
          <w:p w:rsidR="00F261FE" w:rsidRDefault="00FA17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jc w:val="left"/>
              <w:rPr>
                <w:rFonts w:ascii="Browallia New" w:eastAsia="Times New Roman" w:hAnsi="Browallia New" w:cs="Browallia New"/>
                <w:sz w:val="28"/>
              </w:rPr>
            </w:pPr>
            <w:r>
              <w:rPr>
                <w:rFonts w:ascii="Browallia New" w:eastAsia="Times New Roman" w:hAnsi="Browallia New" w:cs="Browallia New"/>
                <w:sz w:val="28"/>
              </w:rPr>
              <w:t xml:space="preserve">                         </w:t>
            </w:r>
            <w:r>
              <w:rPr>
                <w:rFonts w:ascii="Browallia New" w:hAnsi="Browallia New" w:cs="Browallia New" w:hint="eastAsia"/>
                <w:sz w:val="28"/>
              </w:rPr>
              <w:t xml:space="preserve">       </w:t>
            </w:r>
            <w:r>
              <w:rPr>
                <w:rFonts w:ascii="Browallia New" w:eastAsia="Times New Roman" w:hAnsi="Browallia New" w:cs="Browallia New" w:hint="eastAsia"/>
                <w:sz w:val="28"/>
              </w:rPr>
              <w:t>Junior Accounting</w:t>
            </w:r>
          </w:p>
        </w:tc>
      </w:tr>
    </w:tbl>
    <w:p w:rsidR="00F261FE" w:rsidRDefault="00F261FE">
      <w:pPr>
        <w:tabs>
          <w:tab w:val="left" w:pos="5388"/>
        </w:tabs>
        <w:rPr>
          <w:rFonts w:ascii="Browallia New" w:eastAsia="Times New Roman" w:hAnsi="Browallia New" w:cs="Browallia New"/>
          <w:sz w:val="28"/>
        </w:rPr>
      </w:pPr>
    </w:p>
    <w:p w:rsidR="00F261FE" w:rsidRDefault="00FA1799">
      <w:pPr>
        <w:shd w:val="clear" w:color="auto" w:fill="D0CECE" w:themeFill="background2" w:themeFillShade="E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b/>
          <w:bCs/>
          <w:sz w:val="28"/>
        </w:rPr>
      </w:pPr>
      <w:r>
        <w:rPr>
          <w:rFonts w:ascii="Browallia New" w:eastAsia="Times New Roman" w:hAnsi="Browallia New" w:cs="Browallia New"/>
          <w:b/>
          <w:bCs/>
          <w:sz w:val="28"/>
        </w:rPr>
        <w:t>PUBLICATION</w:t>
      </w:r>
      <w:r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>
        <w:rPr>
          <w:rFonts w:ascii="Browallia New" w:eastAsia="Times New Roman" w:hAnsi="Browallia New" w:cs="Browallia New"/>
          <w:b/>
          <w:bCs/>
          <w:sz w:val="28"/>
        </w:rPr>
        <w:t>/</w:t>
      </w:r>
      <w:r>
        <w:rPr>
          <w:rFonts w:ascii="Browallia New" w:eastAsia="Times New Roman" w:hAnsi="Browallia New" w:cs="Browallia New" w:hint="cs"/>
          <w:b/>
          <w:bCs/>
          <w:sz w:val="28"/>
          <w:cs/>
        </w:rPr>
        <w:t xml:space="preserve"> </w:t>
      </w:r>
      <w:r>
        <w:rPr>
          <w:rFonts w:ascii="Browallia New" w:eastAsia="Times New Roman" w:hAnsi="Browallia New" w:cs="Browallia New"/>
          <w:b/>
          <w:bCs/>
          <w:sz w:val="28"/>
        </w:rPr>
        <w:t>PROCEEDING (selected list)</w:t>
      </w:r>
    </w:p>
    <w:p w:rsidR="00F261FE" w:rsidRDefault="00FA1799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>
        <w:rPr>
          <w:rFonts w:ascii="Browallia New" w:eastAsia="Times New Roman" w:hAnsi="Browallia New" w:cs="Browallia New" w:hint="eastAsia"/>
          <w:sz w:val="28"/>
        </w:rPr>
        <w:t>Huijun</w:t>
      </w:r>
      <w:proofErr w:type="spellEnd"/>
      <w:r>
        <w:rPr>
          <w:rFonts w:ascii="Browallia New" w:eastAsia="Times New Roman" w:hAnsi="Browallia New" w:cs="Browallia New" w:hint="eastAsia"/>
          <w:sz w:val="28"/>
        </w:rPr>
        <w:t xml:space="preserve"> </w:t>
      </w:r>
      <w:proofErr w:type="gramStart"/>
      <w:r>
        <w:rPr>
          <w:rFonts w:ascii="Browallia New" w:eastAsia="Times New Roman" w:hAnsi="Browallia New" w:cs="Browallia New" w:hint="eastAsia"/>
          <w:sz w:val="28"/>
        </w:rPr>
        <w:t>L.(</w:t>
      </w:r>
      <w:proofErr w:type="gramEnd"/>
      <w:r>
        <w:rPr>
          <w:rFonts w:ascii="Browallia New" w:eastAsia="Times New Roman" w:hAnsi="Browallia New" w:cs="Browallia New" w:hint="eastAsia"/>
          <w:sz w:val="28"/>
        </w:rPr>
        <w:t>2020).</w:t>
      </w:r>
      <w:r>
        <w:rPr>
          <w:rFonts w:ascii="Browallia New" w:eastAsia="Times New Roman" w:hAnsi="Browallia New" w:cs="Browallia New" w:hint="eastAsia"/>
          <w:sz w:val="28"/>
          <w:u w:val="single"/>
        </w:rPr>
        <w:t>A Study on Marketing Design of Old-age Consumption Trust</w:t>
      </w:r>
      <w:r>
        <w:rPr>
          <w:rFonts w:ascii="Browallia New" w:eastAsia="Times New Roman" w:hAnsi="Browallia New" w:cs="Browallia New" w:hint="eastAsia"/>
          <w:sz w:val="28"/>
        </w:rPr>
        <w:t xml:space="preserve">, The 2nd China-ASEAN International Conference 2020 &amp; The 2nd International Conference on </w:t>
      </w:r>
      <w:proofErr w:type="spellStart"/>
      <w:r>
        <w:rPr>
          <w:rFonts w:ascii="Browallia New" w:eastAsia="Times New Roman" w:hAnsi="Browallia New" w:cs="Browallia New" w:hint="eastAsia"/>
          <w:sz w:val="28"/>
        </w:rPr>
        <w:t>Tourism,Business</w:t>
      </w:r>
      <w:proofErr w:type="spellEnd"/>
      <w:r>
        <w:rPr>
          <w:rFonts w:ascii="Browallia New" w:eastAsia="Times New Roman" w:hAnsi="Browallia New" w:cs="Browallia New" w:hint="eastAsia"/>
          <w:sz w:val="28"/>
        </w:rPr>
        <w:t>,&amp;</w:t>
      </w:r>
      <w:r>
        <w:rPr>
          <w:rFonts w:ascii="Browallia New" w:hAnsi="Browallia New" w:cs="Browallia New" w:hint="eastAsia"/>
          <w:sz w:val="28"/>
        </w:rPr>
        <w:t xml:space="preserve"> </w:t>
      </w:r>
      <w:r>
        <w:rPr>
          <w:rFonts w:ascii="Browallia New" w:eastAsia="Times New Roman" w:hAnsi="Browallia New" w:cs="Browallia New" w:hint="eastAsia"/>
          <w:sz w:val="28"/>
        </w:rPr>
        <w:t>Social</w:t>
      </w:r>
      <w:r>
        <w:rPr>
          <w:rFonts w:ascii="Browallia New" w:hAnsi="Browallia New" w:cs="Browallia New" w:hint="eastAsia"/>
          <w:sz w:val="28"/>
        </w:rPr>
        <w:t xml:space="preserve"> </w:t>
      </w:r>
      <w:r>
        <w:rPr>
          <w:rFonts w:ascii="Browallia New" w:eastAsia="Times New Roman" w:hAnsi="Browallia New" w:cs="Browallia New" w:hint="eastAsia"/>
          <w:sz w:val="28"/>
        </w:rPr>
        <w:t>Sciences</w:t>
      </w:r>
      <w:r>
        <w:rPr>
          <w:rFonts w:ascii="Browallia New" w:hAnsi="Browallia New" w:cs="Browallia New" w:hint="eastAsia"/>
          <w:sz w:val="28"/>
        </w:rPr>
        <w:t xml:space="preserve"> </w:t>
      </w:r>
      <w:r>
        <w:rPr>
          <w:rFonts w:ascii="Browallia New" w:eastAsia="Times New Roman" w:hAnsi="Browallia New" w:cs="Browallia New" w:hint="eastAsia"/>
          <w:sz w:val="28"/>
        </w:rPr>
        <w:t>2020(DOI:</w:t>
      </w:r>
      <w:r>
        <w:rPr>
          <w:rFonts w:ascii="Browallia New" w:eastAsia="Times New Roman" w:hAnsi="Browallia New" w:cs="Browallia New"/>
          <w:sz w:val="28"/>
        </w:rPr>
        <w:t>10.6947/caicictbs.202004.0024</w:t>
      </w:r>
      <w:r>
        <w:rPr>
          <w:rFonts w:ascii="Browallia New" w:eastAsia="Times New Roman" w:hAnsi="Browallia New" w:cs="Browallia New" w:hint="eastAsia"/>
          <w:sz w:val="28"/>
        </w:rPr>
        <w:t>)</w:t>
      </w:r>
    </w:p>
    <w:p w:rsidR="00F261FE" w:rsidRDefault="00FA1799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TimesNewRomanPSMT" w:eastAsia="TimesNewRomanPSMT" w:hAnsi="TimesNewRomanPSMT" w:cs="TimesNewRomanPSMT"/>
          <w:color w:val="000000"/>
          <w:sz w:val="19"/>
          <w:szCs w:val="19"/>
          <w:lang w:bidi="ar"/>
        </w:rPr>
      </w:pPr>
      <w:proofErr w:type="spellStart"/>
      <w:r>
        <w:rPr>
          <w:rFonts w:ascii="Browallia New" w:eastAsia="Times New Roman" w:hAnsi="Browallia New" w:cs="Browallia New" w:hint="eastAsia"/>
          <w:sz w:val="28"/>
        </w:rPr>
        <w:lastRenderedPageBreak/>
        <w:t>Huijun</w:t>
      </w:r>
      <w:proofErr w:type="spellEnd"/>
      <w:r>
        <w:rPr>
          <w:rFonts w:ascii="Browallia New" w:eastAsia="Times New Roman" w:hAnsi="Browallia New" w:cs="Browallia New" w:hint="eastAsia"/>
          <w:sz w:val="28"/>
        </w:rPr>
        <w:t xml:space="preserve"> </w:t>
      </w:r>
      <w:proofErr w:type="spellStart"/>
      <w:r>
        <w:rPr>
          <w:rFonts w:ascii="Browallia New" w:eastAsia="Times New Roman" w:hAnsi="Browallia New" w:cs="Browallia New" w:hint="eastAsia"/>
          <w:sz w:val="28"/>
        </w:rPr>
        <w:t>L.and</w:t>
      </w:r>
      <w:proofErr w:type="spellEnd"/>
      <w:r>
        <w:rPr>
          <w:rFonts w:ascii="Browallia New" w:eastAsia="Times New Roman" w:hAnsi="Browallia New" w:cs="Browallia New" w:hint="eastAsia"/>
          <w:sz w:val="28"/>
        </w:rPr>
        <w:t xml:space="preserve"> </w:t>
      </w:r>
      <w:proofErr w:type="spellStart"/>
      <w:r>
        <w:rPr>
          <w:rFonts w:ascii="Browallia New" w:eastAsia="Times New Roman" w:hAnsi="Browallia New" w:cs="Browallia New" w:hint="eastAsia"/>
          <w:sz w:val="28"/>
        </w:rPr>
        <w:t>Lingjun</w:t>
      </w:r>
      <w:proofErr w:type="spellEnd"/>
      <w:r>
        <w:rPr>
          <w:rFonts w:ascii="Browallia New" w:eastAsia="Times New Roman" w:hAnsi="Browallia New" w:cs="Browallia New" w:hint="eastAsia"/>
          <w:sz w:val="28"/>
        </w:rPr>
        <w:t xml:space="preserve"> </w:t>
      </w:r>
      <w:proofErr w:type="gramStart"/>
      <w:r>
        <w:rPr>
          <w:rFonts w:ascii="Browallia New" w:eastAsia="Times New Roman" w:hAnsi="Browallia New" w:cs="Browallia New" w:hint="eastAsia"/>
          <w:sz w:val="28"/>
        </w:rPr>
        <w:t>L.(</w:t>
      </w:r>
      <w:proofErr w:type="gramEnd"/>
      <w:r>
        <w:rPr>
          <w:rFonts w:ascii="Browallia New" w:eastAsia="Times New Roman" w:hAnsi="Browallia New" w:cs="Browallia New" w:hint="eastAsia"/>
          <w:sz w:val="28"/>
        </w:rPr>
        <w:t>2020).</w:t>
      </w:r>
      <w:r>
        <w:rPr>
          <w:rFonts w:ascii="Browallia New" w:eastAsia="Times New Roman" w:hAnsi="Browallia New" w:cs="Browallia New"/>
          <w:sz w:val="28"/>
          <w:u w:val="single"/>
        </w:rPr>
        <w:t>Desired Attributes of network information channel and Medical guide Service: A Case Study of Medical Tourism in Thailand</w:t>
      </w:r>
      <w:r>
        <w:rPr>
          <w:rFonts w:ascii="Browallia New" w:eastAsia="Times New Roman" w:hAnsi="Browallia New" w:cs="Browallia New" w:hint="eastAsia"/>
          <w:sz w:val="28"/>
        </w:rPr>
        <w:t xml:space="preserve">, The 2nd China-ASEAN International Conference 2020 &amp; The 2nd International Conference on </w:t>
      </w:r>
      <w:proofErr w:type="spellStart"/>
      <w:r>
        <w:rPr>
          <w:rFonts w:ascii="Browallia New" w:eastAsia="Times New Roman" w:hAnsi="Browallia New" w:cs="Browallia New" w:hint="eastAsia"/>
          <w:sz w:val="28"/>
        </w:rPr>
        <w:t>Tourism,Business</w:t>
      </w:r>
      <w:proofErr w:type="spellEnd"/>
      <w:r>
        <w:rPr>
          <w:rFonts w:ascii="Browallia New" w:eastAsia="Times New Roman" w:hAnsi="Browallia New" w:cs="Browallia New" w:hint="eastAsia"/>
          <w:sz w:val="28"/>
        </w:rPr>
        <w:t>,&amp;</w:t>
      </w:r>
      <w:r>
        <w:rPr>
          <w:rFonts w:ascii="Browallia New" w:hAnsi="Browallia New" w:cs="Browallia New" w:hint="eastAsia"/>
          <w:sz w:val="28"/>
        </w:rPr>
        <w:t xml:space="preserve"> </w:t>
      </w:r>
      <w:r>
        <w:rPr>
          <w:rFonts w:ascii="Browallia New" w:eastAsia="Times New Roman" w:hAnsi="Browallia New" w:cs="Browallia New" w:hint="eastAsia"/>
          <w:sz w:val="28"/>
        </w:rPr>
        <w:t>Social</w:t>
      </w:r>
      <w:r>
        <w:rPr>
          <w:rFonts w:ascii="Browallia New" w:hAnsi="Browallia New" w:cs="Browallia New" w:hint="eastAsia"/>
          <w:sz w:val="28"/>
        </w:rPr>
        <w:t xml:space="preserve"> </w:t>
      </w:r>
      <w:r>
        <w:rPr>
          <w:rFonts w:ascii="Browallia New" w:eastAsia="Times New Roman" w:hAnsi="Browallia New" w:cs="Browallia New" w:hint="eastAsia"/>
          <w:sz w:val="28"/>
        </w:rPr>
        <w:t>Sciences</w:t>
      </w:r>
      <w:r>
        <w:rPr>
          <w:rFonts w:ascii="Browallia New" w:hAnsi="Browallia New" w:cs="Browallia New" w:hint="eastAsia"/>
          <w:sz w:val="28"/>
        </w:rPr>
        <w:t xml:space="preserve"> </w:t>
      </w:r>
      <w:r>
        <w:rPr>
          <w:rFonts w:ascii="Browallia New" w:eastAsia="Times New Roman" w:hAnsi="Browallia New" w:cs="Browallia New" w:hint="eastAsia"/>
          <w:sz w:val="28"/>
        </w:rPr>
        <w:t>2020(DOI:</w:t>
      </w:r>
      <w:r>
        <w:rPr>
          <w:rFonts w:ascii="TimesNewRomanPSMT" w:eastAsia="TimesNewRomanPSMT" w:hAnsi="TimesNewRomanPSMT" w:cs="TimesNewRomanPSMT"/>
          <w:color w:val="000000"/>
          <w:sz w:val="19"/>
          <w:szCs w:val="19"/>
          <w:lang w:bidi="ar"/>
        </w:rPr>
        <w:t>10.6947/caicictbs.202004.0025</w:t>
      </w:r>
      <w:r>
        <w:rPr>
          <w:rFonts w:ascii="TimesNewRomanPSMT" w:eastAsia="TimesNewRomanPSMT" w:hAnsi="TimesNewRomanPSMT" w:cs="TimesNewRomanPSMT" w:hint="eastAsia"/>
          <w:color w:val="000000"/>
          <w:sz w:val="19"/>
          <w:szCs w:val="19"/>
          <w:lang w:bidi="ar"/>
        </w:rPr>
        <w:t>)</w:t>
      </w:r>
    </w:p>
    <w:p w:rsidR="00F261FE" w:rsidRDefault="00FA1799">
      <w:pPr>
        <w:numPr>
          <w:ilvl w:val="0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rFonts w:ascii="Browallia New" w:eastAsia="Times New Roman" w:hAnsi="Browallia New" w:cs="Browallia New"/>
          <w:sz w:val="28"/>
        </w:rPr>
      </w:pPr>
      <w:proofErr w:type="spellStart"/>
      <w:r>
        <w:rPr>
          <w:rFonts w:ascii="Browallia New" w:eastAsia="Times New Roman" w:hAnsi="Browallia New" w:cs="Browallia New" w:hint="eastAsia"/>
          <w:sz w:val="28"/>
        </w:rPr>
        <w:t>Huijun</w:t>
      </w:r>
      <w:proofErr w:type="spellEnd"/>
      <w:r>
        <w:rPr>
          <w:rFonts w:ascii="Browallia New" w:eastAsia="Times New Roman" w:hAnsi="Browallia New" w:cs="Browallia New" w:hint="eastAsia"/>
          <w:sz w:val="28"/>
        </w:rPr>
        <w:t xml:space="preserve"> L, Chun-</w:t>
      </w:r>
      <w:proofErr w:type="spellStart"/>
      <w:r>
        <w:rPr>
          <w:rFonts w:ascii="Browallia New" w:eastAsia="Times New Roman" w:hAnsi="Browallia New" w:cs="Browallia New" w:hint="eastAsia"/>
          <w:sz w:val="28"/>
        </w:rPr>
        <w:t>shuo</w:t>
      </w:r>
      <w:proofErr w:type="spellEnd"/>
      <w:r>
        <w:rPr>
          <w:rFonts w:ascii="Browallia New" w:eastAsia="Times New Roman" w:hAnsi="Browallia New" w:cs="Browallia New" w:hint="eastAsia"/>
          <w:sz w:val="28"/>
        </w:rPr>
        <w:t xml:space="preserve"> </w:t>
      </w:r>
      <w:proofErr w:type="spellStart"/>
      <w:proofErr w:type="gramStart"/>
      <w:r>
        <w:rPr>
          <w:rFonts w:ascii="Browallia New" w:eastAsia="Times New Roman" w:hAnsi="Browallia New" w:cs="Browallia New" w:hint="eastAsia"/>
          <w:sz w:val="28"/>
        </w:rPr>
        <w:t>C,and</w:t>
      </w:r>
      <w:proofErr w:type="spellEnd"/>
      <w:proofErr w:type="gramEnd"/>
      <w:r>
        <w:rPr>
          <w:rFonts w:ascii="Browallia New" w:eastAsia="Times New Roman" w:hAnsi="Browallia New" w:cs="Browallia New" w:hint="eastAsia"/>
          <w:sz w:val="28"/>
        </w:rPr>
        <w:t xml:space="preserve"> </w:t>
      </w:r>
      <w:proofErr w:type="spellStart"/>
      <w:r>
        <w:rPr>
          <w:rFonts w:ascii="Browallia New" w:eastAsia="Times New Roman" w:hAnsi="Browallia New" w:cs="Browallia New" w:hint="eastAsia"/>
          <w:sz w:val="28"/>
        </w:rPr>
        <w:t>Lingjun</w:t>
      </w:r>
      <w:proofErr w:type="spellEnd"/>
      <w:r>
        <w:rPr>
          <w:rFonts w:ascii="Browallia New" w:eastAsia="Times New Roman" w:hAnsi="Browallia New" w:cs="Browallia New" w:hint="eastAsia"/>
          <w:sz w:val="28"/>
        </w:rPr>
        <w:t xml:space="preserve"> L.(2017).</w:t>
      </w:r>
      <w:r>
        <w:rPr>
          <w:rFonts w:ascii="Browallia New" w:eastAsia="Times New Roman" w:hAnsi="Browallia New" w:cs="Browallia New"/>
          <w:sz w:val="28"/>
          <w:u w:val="single"/>
        </w:rPr>
        <w:t>The Impact of Environmental Self-accountability on Green Consumption Behavior</w:t>
      </w:r>
      <w:r>
        <w:rPr>
          <w:rFonts w:ascii="Browallia New" w:eastAsia="Times New Roman" w:hAnsi="Browallia New" w:cs="Browallia New" w:hint="eastAsia"/>
          <w:sz w:val="28"/>
          <w:u w:val="single"/>
        </w:rPr>
        <w:t xml:space="preserve">, </w:t>
      </w:r>
      <w:r>
        <w:rPr>
          <w:rFonts w:ascii="Browallia New" w:hAnsi="Browallia New" w:cs="Browallia New" w:hint="eastAsia"/>
          <w:sz w:val="28"/>
        </w:rPr>
        <w:t>The</w:t>
      </w:r>
      <w:r>
        <w:rPr>
          <w:rFonts w:ascii="Browallia New" w:eastAsia="Times New Roman" w:hAnsi="Browallia New" w:cs="Browallia New" w:hint="eastAsia"/>
          <w:sz w:val="28"/>
        </w:rPr>
        <w:t xml:space="preserve"> 2nd International Conference on Economics and Management </w:t>
      </w:r>
      <w:proofErr w:type="spellStart"/>
      <w:r>
        <w:rPr>
          <w:rFonts w:ascii="Browallia New" w:eastAsia="Times New Roman" w:hAnsi="Browallia New" w:cs="Browallia New" w:hint="eastAsia"/>
          <w:sz w:val="28"/>
        </w:rPr>
        <w:t>Innovations</w:t>
      </w:r>
      <w:r>
        <w:rPr>
          <w:rFonts w:ascii="Browallia New" w:hAnsi="Browallia New" w:cs="Browallia New" w:hint="eastAsia"/>
          <w:sz w:val="28"/>
        </w:rPr>
        <w:t>.Thailand</w:t>
      </w:r>
      <w:proofErr w:type="spellEnd"/>
    </w:p>
    <w:sectPr w:rsidR="00F261FE" w:rsidSect="00E22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620" w:right="101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645" w:rsidRDefault="006B0645">
      <w:r>
        <w:separator/>
      </w:r>
    </w:p>
  </w:endnote>
  <w:endnote w:type="continuationSeparator" w:id="0">
    <w:p w:rsidR="006B0645" w:rsidRDefault="006B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NewRomanPSMT">
    <w:altName w:val="Times New Roman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0B" w:rsidRDefault="008C6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rowallia New" w:hAnsi="Browallia New" w:cs="Browallia New"/>
        <w:sz w:val="22"/>
        <w:szCs w:val="22"/>
      </w:rPr>
      <w:id w:val="1580785946"/>
      <w:docPartObj>
        <w:docPartGallery w:val="AutoText"/>
      </w:docPartObj>
    </w:sdtPr>
    <w:sdtEndPr/>
    <w:sdtContent>
      <w:sdt>
        <w:sdtPr>
          <w:rPr>
            <w:rFonts w:ascii="Browallia New" w:hAnsi="Browallia New" w:cs="Browallia New"/>
            <w:sz w:val="22"/>
            <w:szCs w:val="22"/>
          </w:rPr>
          <w:id w:val="290636781"/>
          <w:docPartObj>
            <w:docPartGallery w:val="AutoText"/>
          </w:docPartObj>
        </w:sdtPr>
        <w:sdtEndPr/>
        <w:sdtContent>
          <w:p w:rsidR="00F261FE" w:rsidRPr="008C690B" w:rsidRDefault="006B0645">
            <w:pPr>
              <w:pStyle w:val="Footer"/>
              <w:rPr>
                <w:rFonts w:ascii="Browallia New" w:hAnsi="Browallia New" w:cs="Browallia New"/>
                <w:sz w:val="22"/>
                <w:szCs w:val="22"/>
              </w:rPr>
            </w:pPr>
            <w:sdt>
              <w:sdtPr>
                <w:rPr>
                  <w:rFonts w:ascii="Browallia New" w:hAnsi="Browallia New" w:cs="Browallia New"/>
                  <w:sz w:val="22"/>
                  <w:szCs w:val="22"/>
                </w:rPr>
                <w:id w:val="-1167850292"/>
                <w:docPartObj>
                  <w:docPartGallery w:val="AutoText"/>
                </w:docPartObj>
              </w:sdtPr>
              <w:sdtEndPr/>
              <w:sdtContent>
                <w:r w:rsidR="008C690B" w:rsidRPr="008C690B">
                  <w:rPr>
                    <w:rFonts w:ascii="Browallia New" w:hAnsi="Browallia New" w:cs="Browallia New"/>
                    <w:sz w:val="22"/>
                    <w:szCs w:val="22"/>
                  </w:rPr>
                  <w:t xml:space="preserve">HUIJUN LIU, MBA  </w:t>
                </w:r>
                <w:r w:rsidR="00FA1799" w:rsidRPr="008C690B">
                  <w:rPr>
                    <w:rFonts w:ascii="Browallia New" w:hAnsi="Browallia New" w:cs="Browallia New"/>
                    <w:sz w:val="22"/>
                    <w:szCs w:val="22"/>
                  </w:rPr>
                  <w:t>(updated July, 2017)</w:t>
                </w:r>
              </w:sdtContent>
            </w:sdt>
            <w:r w:rsidR="00FA1799" w:rsidRPr="008C690B">
              <w:rPr>
                <w:rFonts w:ascii="Browallia New" w:hAnsi="Browallia New" w:cs="Browallia New"/>
                <w:sz w:val="22"/>
                <w:szCs w:val="22"/>
              </w:rPr>
              <w:tab/>
            </w:r>
            <w:r w:rsidR="00FA1799" w:rsidRPr="008C690B">
              <w:rPr>
                <w:rFonts w:ascii="Browallia New" w:hAnsi="Browallia New" w:cs="Browallia New"/>
                <w:sz w:val="22"/>
                <w:szCs w:val="22"/>
              </w:rPr>
              <w:tab/>
              <w:t xml:space="preserve"> Page </w:t>
            </w:r>
            <w:r w:rsidR="00FA1799" w:rsidRPr="008C690B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fldChar w:fldCharType="begin"/>
            </w:r>
            <w:r w:rsidR="00FA1799" w:rsidRPr="008C690B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instrText xml:space="preserve"> PAGE </w:instrText>
            </w:r>
            <w:r w:rsidR="00FA1799" w:rsidRPr="008C690B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fldChar w:fldCharType="separate"/>
            </w:r>
            <w:r w:rsidR="007A16FC">
              <w:rPr>
                <w:rFonts w:ascii="Browallia New" w:hAnsi="Browallia New" w:cs="Browallia New"/>
                <w:b/>
                <w:bCs/>
                <w:noProof/>
                <w:sz w:val="22"/>
                <w:szCs w:val="22"/>
              </w:rPr>
              <w:t>2</w:t>
            </w:r>
            <w:r w:rsidR="00FA1799" w:rsidRPr="008C690B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fldChar w:fldCharType="end"/>
            </w:r>
            <w:r w:rsidR="00FA1799" w:rsidRPr="008C690B">
              <w:rPr>
                <w:rFonts w:ascii="Browallia New" w:hAnsi="Browallia New" w:cs="Browallia New"/>
                <w:sz w:val="22"/>
                <w:szCs w:val="22"/>
              </w:rPr>
              <w:t xml:space="preserve"> of </w:t>
            </w:r>
            <w:r w:rsidR="00FA1799" w:rsidRPr="008C690B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fldChar w:fldCharType="begin"/>
            </w:r>
            <w:r w:rsidR="00FA1799" w:rsidRPr="008C690B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instrText xml:space="preserve"> NUMPAGES  </w:instrText>
            </w:r>
            <w:r w:rsidR="00FA1799" w:rsidRPr="008C690B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fldChar w:fldCharType="separate"/>
            </w:r>
            <w:r w:rsidR="007A16FC">
              <w:rPr>
                <w:rFonts w:ascii="Browallia New" w:hAnsi="Browallia New" w:cs="Browallia New"/>
                <w:b/>
                <w:bCs/>
                <w:noProof/>
                <w:sz w:val="22"/>
                <w:szCs w:val="22"/>
              </w:rPr>
              <w:t>2</w:t>
            </w:r>
            <w:r w:rsidR="00FA1799" w:rsidRPr="008C690B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0B" w:rsidRDefault="008C6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645" w:rsidRDefault="006B0645">
      <w:r>
        <w:separator/>
      </w:r>
    </w:p>
  </w:footnote>
  <w:footnote w:type="continuationSeparator" w:id="0">
    <w:p w:rsidR="006B0645" w:rsidRDefault="006B0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0B" w:rsidRDefault="006B06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82501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0B" w:rsidRDefault="006B06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82502" o:spid="_x0000_s205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0B" w:rsidRDefault="006B064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282500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PU RD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7301D"/>
    <w:multiLevelType w:val="multilevel"/>
    <w:tmpl w:val="52E730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C5"/>
    <w:rsid w:val="000104FE"/>
    <w:rsid w:val="000D4338"/>
    <w:rsid w:val="001D454C"/>
    <w:rsid w:val="00486558"/>
    <w:rsid w:val="0049465A"/>
    <w:rsid w:val="005818AD"/>
    <w:rsid w:val="00641839"/>
    <w:rsid w:val="006B0645"/>
    <w:rsid w:val="007A16FC"/>
    <w:rsid w:val="008561C5"/>
    <w:rsid w:val="00872D4F"/>
    <w:rsid w:val="008C1163"/>
    <w:rsid w:val="008C690B"/>
    <w:rsid w:val="00985CC4"/>
    <w:rsid w:val="00C014AA"/>
    <w:rsid w:val="00C56A11"/>
    <w:rsid w:val="00CB39C9"/>
    <w:rsid w:val="00CB4F0F"/>
    <w:rsid w:val="00E22FB0"/>
    <w:rsid w:val="00E746F9"/>
    <w:rsid w:val="00F261FE"/>
    <w:rsid w:val="00FA1799"/>
    <w:rsid w:val="00FB49AC"/>
    <w:rsid w:val="21943AB2"/>
    <w:rsid w:val="25411623"/>
    <w:rsid w:val="400E72BB"/>
    <w:rsid w:val="60C8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5:docId w15:val="{36BB8AD8-664C-45A5-BC60-BE060801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Angsana New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pPr>
      <w:spacing w:after="0" w:line="240" w:lineRule="auto"/>
      <w:jc w:val="thaiDistribute"/>
    </w:pPr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Warawut Ruankham</dc:creator>
  <cp:lastModifiedBy>Warawut Ruankham</cp:lastModifiedBy>
  <cp:revision>8</cp:revision>
  <cp:lastPrinted>2020-10-14T07:37:00Z</cp:lastPrinted>
  <dcterms:created xsi:type="dcterms:W3CDTF">2020-10-07T03:38:00Z</dcterms:created>
  <dcterms:modified xsi:type="dcterms:W3CDTF">2020-10-14T07:37:00Z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